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94C" w:rsidRPr="00BE094C" w:rsidRDefault="0062688F" w:rsidP="00BE094C">
      <w:pPr>
        <w:jc w:val="center"/>
        <w:rPr>
          <w:rFonts w:ascii="Arial" w:hAnsi="Arial" w:cs="Arial"/>
          <w:b/>
          <w:sz w:val="20"/>
          <w:szCs w:val="20"/>
        </w:rPr>
      </w:pPr>
      <w:r w:rsidRPr="00BE094C">
        <w:rPr>
          <w:rFonts w:ascii="Arial" w:hAnsi="Arial" w:cs="Arial"/>
          <w:b/>
          <w:sz w:val="20"/>
          <w:szCs w:val="20"/>
        </w:rPr>
        <w:t>Estate Planning Frequently Asked Questions</w:t>
      </w:r>
    </w:p>
    <w:p w:rsidR="00BE094C" w:rsidRPr="00BE094C" w:rsidRDefault="00BE094C" w:rsidP="00BE094C">
      <w:pPr>
        <w:rPr>
          <w:rFonts w:ascii="Arial" w:hAnsi="Arial" w:cs="Arial"/>
          <w:sz w:val="20"/>
          <w:szCs w:val="20"/>
          <w:u w:val="single"/>
        </w:rPr>
      </w:pPr>
    </w:p>
    <w:p w:rsidR="0062688F" w:rsidRPr="0062688F" w:rsidRDefault="0062688F" w:rsidP="0062688F">
      <w:pPr>
        <w:pStyle w:val="AfsarBody"/>
        <w:rPr>
          <w:u w:val="single"/>
        </w:rPr>
      </w:pPr>
      <w:r w:rsidRPr="0062688F">
        <w:rPr>
          <w:u w:val="single"/>
        </w:rPr>
        <w:t xml:space="preserve">Can I Act As My Own Trustee?  </w:t>
      </w:r>
    </w:p>
    <w:p w:rsidR="0062688F" w:rsidRPr="00A3635F" w:rsidRDefault="0062688F" w:rsidP="0062688F">
      <w:pPr>
        <w:pStyle w:val="AfsarBody"/>
      </w:pPr>
      <w:r w:rsidRPr="00A3635F">
        <w:t>If you are competent to handle your financial affairs now, there’s no legal reason why you can’t be the trustee of your own trust. In fact, this is what most people choose to do. And if you’re married, you and your spouse can act as co-trustees.</w:t>
      </w:r>
    </w:p>
    <w:p w:rsidR="0062688F" w:rsidRPr="00A3635F" w:rsidRDefault="0062688F" w:rsidP="0062688F">
      <w:pPr>
        <w:pStyle w:val="AfsarBody"/>
      </w:pPr>
    </w:p>
    <w:p w:rsidR="0062688F" w:rsidRPr="0062688F" w:rsidRDefault="00375612" w:rsidP="0062688F">
      <w:pPr>
        <w:pStyle w:val="AfsarBody"/>
        <w:rPr>
          <w:u w:val="single"/>
        </w:rPr>
      </w:pPr>
      <w:r>
        <w:rPr>
          <w:u w:val="single"/>
        </w:rPr>
        <w:t>will</w:t>
      </w:r>
      <w:r w:rsidR="0062688F" w:rsidRPr="0062688F">
        <w:rPr>
          <w:u w:val="single"/>
        </w:rPr>
        <w:t xml:space="preserve"> I Still Have Access To The Assets I Place In My Trust?  </w:t>
      </w:r>
    </w:p>
    <w:p w:rsidR="0062688F" w:rsidRPr="00A3635F" w:rsidRDefault="0062688F" w:rsidP="0062688F">
      <w:pPr>
        <w:pStyle w:val="AfsarBody"/>
      </w:pPr>
      <w:r w:rsidRPr="00A3635F">
        <w:t>If you’re the trustee, you can manage the assets as you wish, spend, save, invest, give them away,  just as you do now. When you set up your trust, you simply transfer title of your assets from you as an individual, to you as the trustee of your trust. You manage those assets for the benefit of the beneficiary, yourself. Furthermore, if for some reason you decide you don’t like the terms of the trust, you can amend it or revoke it at any point without penalty. It’s your trust, your assets, and business as usual.</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Can I Change The Provisions Of My Trust Without Complications?</w:t>
      </w:r>
    </w:p>
    <w:p w:rsidR="0062688F" w:rsidRPr="00A3635F" w:rsidRDefault="0062688F" w:rsidP="0062688F">
      <w:pPr>
        <w:pStyle w:val="AfsarBody"/>
      </w:pPr>
      <w:r w:rsidRPr="00A3635F">
        <w:t>As long as you are competent, you can change the terms of your trust at any time. You can also completely revoke it without penalty.</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Is My Trust Still Valid If I Move To A Different State?  </w:t>
      </w:r>
    </w:p>
    <w:p w:rsidR="0062688F" w:rsidRPr="00A3635F" w:rsidRDefault="0062688F" w:rsidP="0062688F">
      <w:pPr>
        <w:pStyle w:val="AfsarBody"/>
      </w:pPr>
      <w:r w:rsidRPr="00A3635F">
        <w:t>Your trust is valid in all 50 states, regardless of the state where it was originally created.</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Isn’t A Trust Just A Tax Loophole The Government </w:t>
      </w:r>
      <w:r w:rsidR="00375612">
        <w:rPr>
          <w:u w:val="single"/>
        </w:rPr>
        <w:t>will</w:t>
      </w:r>
      <w:r w:rsidRPr="0062688F">
        <w:rPr>
          <w:u w:val="single"/>
        </w:rPr>
        <w:t xml:space="preserve"> Close Down?  </w:t>
      </w:r>
    </w:p>
    <w:p w:rsidR="0062688F" w:rsidRPr="00A3635F" w:rsidRDefault="0062688F" w:rsidP="0062688F">
      <w:pPr>
        <w:pStyle w:val="AfsarBody"/>
      </w:pPr>
      <w:r w:rsidRPr="00A3635F">
        <w:t xml:space="preserve">Your trust is a form of ownership with roots in English common law and has been recognized for centuries. The government has no interest in making you go through conservatorship or probate. </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Can I Name Trustees and Beneficiaries Who Live Out Of State?  </w:t>
      </w:r>
    </w:p>
    <w:p w:rsidR="0062688F" w:rsidRPr="00A3635F" w:rsidRDefault="0062688F" w:rsidP="0062688F">
      <w:pPr>
        <w:pStyle w:val="AfsarBody"/>
      </w:pPr>
      <w:r w:rsidRPr="00A3635F">
        <w:t>There are no limitations on where your trustees or beneficiaries must reside.</w:t>
      </w:r>
    </w:p>
    <w:p w:rsidR="0062688F" w:rsidRPr="00A3635F" w:rsidRDefault="0062688F" w:rsidP="0062688F">
      <w:pPr>
        <w:pStyle w:val="AfsarBody"/>
      </w:pPr>
    </w:p>
    <w:p w:rsidR="0062688F" w:rsidRPr="0062688F" w:rsidRDefault="00375612" w:rsidP="0062688F">
      <w:pPr>
        <w:pStyle w:val="AfsarBody"/>
        <w:rPr>
          <w:u w:val="single"/>
        </w:rPr>
      </w:pPr>
      <w:r>
        <w:rPr>
          <w:u w:val="single"/>
        </w:rPr>
        <w:t>will</w:t>
      </w:r>
      <w:r w:rsidR="0062688F" w:rsidRPr="0062688F">
        <w:rPr>
          <w:u w:val="single"/>
        </w:rPr>
        <w:t xml:space="preserve"> My Trust Permit Me To Avoid Income Taxes?  </w:t>
      </w:r>
    </w:p>
    <w:p w:rsidR="0062688F" w:rsidRPr="00A3635F" w:rsidRDefault="0062688F" w:rsidP="0062688F">
      <w:pPr>
        <w:pStyle w:val="AfsarBody"/>
      </w:pPr>
      <w:r w:rsidRPr="00A3635F">
        <w:t>A trust permits you to avoid conservatorship and probate. It can also reduce or possibly eliminate Federal Estate Taxes, which are different from income taxes</w:t>
      </w:r>
      <w:r>
        <w:t>, b</w:t>
      </w:r>
      <w:r w:rsidRPr="00A3635F">
        <w:t xml:space="preserve">ut </w:t>
      </w:r>
      <w:r>
        <w:t>it is</w:t>
      </w:r>
      <w:r w:rsidRPr="00A3635F">
        <w:t xml:space="preserve"> not a strategy for reducing income taxes. In fact, if you</w:t>
      </w:r>
      <w:r>
        <w:t xml:space="preserve"> ar</w:t>
      </w:r>
      <w:r w:rsidRPr="00A3635F">
        <w:t>e the trustee of your trust, you will file your income tax returns in exactly the same way you filed them before the trust existed. There are no new returns to file, and no new liabilities are created.</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Are There Any Tax Advantages Of A Trust?  </w:t>
      </w:r>
    </w:p>
    <w:p w:rsidR="0062688F" w:rsidRPr="00A3635F" w:rsidRDefault="0062688F" w:rsidP="0062688F">
      <w:pPr>
        <w:pStyle w:val="AfsarBody"/>
      </w:pPr>
      <w:r w:rsidRPr="00A3635F">
        <w:t>If your estate is taxable. A properly drafted revocable trust can double the amount you and your spouse can pass estate-tax free.</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Is A Trust Only For The Rich? </w:t>
      </w:r>
    </w:p>
    <w:p w:rsidR="0062688F" w:rsidRPr="00A3635F" w:rsidRDefault="0062688F" w:rsidP="0062688F">
      <w:pPr>
        <w:pStyle w:val="AfsarBody"/>
      </w:pPr>
      <w:r w:rsidRPr="00A3635F">
        <w:t>This is a common misconception because a trust can help reduce Federal Estate Tax. But even if your estate is not taxable, there are good reasons to choose a trust as your estate planning tool.  First, regardless of whether your estate is taxable, a trust can keep your assets out of probate. This eliminates court fee and attorney’s fees and allows more of your assets go to your heirs. Second, it spares your family delays, inconveniences and hassles associated with probate. Third, since a trust is a private document, it is not filed publicly.  No one, not an ex-spouse, a former in-law, a nosy neighbor will have access to information about your financial status or who got what. Lastly, a trust offers protection against conservatorship.  As a general rule, if your total estate is greater than $150,000, a trust offers substantial protection for your family.</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If I Transfer Real Estate Into My Trust, </w:t>
      </w:r>
      <w:r w:rsidR="00375612">
        <w:rPr>
          <w:u w:val="single"/>
        </w:rPr>
        <w:t>will</w:t>
      </w:r>
      <w:r w:rsidRPr="0062688F">
        <w:rPr>
          <w:u w:val="single"/>
        </w:rPr>
        <w:t xml:space="preserve"> My California Property Taxes Go Up?  </w:t>
      </w:r>
    </w:p>
    <w:p w:rsidR="0062688F" w:rsidRPr="00A3635F" w:rsidRDefault="0062688F" w:rsidP="0062688F">
      <w:pPr>
        <w:pStyle w:val="AfsarBody"/>
      </w:pPr>
      <w:r w:rsidRPr="00A3635F">
        <w:t>Transfers into your revocable trust have no effect on your property taxes.</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If I’m Part Owner Of Property, Can I Transfer My Share Into A Trust?  </w:t>
      </w:r>
    </w:p>
    <w:p w:rsidR="0062688F" w:rsidRPr="00A3635F" w:rsidRDefault="0062688F" w:rsidP="0062688F">
      <w:pPr>
        <w:pStyle w:val="AfsarBody"/>
      </w:pPr>
      <w:r w:rsidRPr="00A3635F">
        <w:t>Your share can go into the trust without changing the interests owned by others. However, your deed must be reviewed to determine if there is a probability of transfer.</w:t>
      </w:r>
    </w:p>
    <w:p w:rsidR="0062688F" w:rsidRPr="00A3635F" w:rsidRDefault="0062688F" w:rsidP="0062688F">
      <w:pPr>
        <w:pStyle w:val="AfsarBody"/>
      </w:pPr>
    </w:p>
    <w:p w:rsidR="0062688F" w:rsidRPr="0062688F" w:rsidRDefault="00B40FE5" w:rsidP="0062688F">
      <w:pPr>
        <w:pStyle w:val="AfsarBody"/>
        <w:rPr>
          <w:u w:val="single"/>
        </w:rPr>
      </w:pPr>
      <w:r>
        <w:rPr>
          <w:u w:val="single"/>
        </w:rPr>
        <w:lastRenderedPageBreak/>
        <w:t>W</w:t>
      </w:r>
      <w:r w:rsidR="00375612">
        <w:rPr>
          <w:u w:val="single"/>
        </w:rPr>
        <w:t>ill</w:t>
      </w:r>
      <w:r w:rsidR="0062688F" w:rsidRPr="0062688F">
        <w:rPr>
          <w:u w:val="single"/>
        </w:rPr>
        <w:t xml:space="preserve"> I Have To Consult An Attorney Every Time I Buy Or Sell Assets?  </w:t>
      </w:r>
    </w:p>
    <w:p w:rsidR="0062688F" w:rsidRPr="00A3635F" w:rsidRDefault="0062688F" w:rsidP="0062688F">
      <w:pPr>
        <w:pStyle w:val="AfsarBody"/>
      </w:pPr>
      <w:r w:rsidRPr="00A3635F">
        <w:t>Your trust will simplify life, not complicate it. Once your current assets are transferred to your trust, you take title to all new assets in the name of the trust. Your assets are owned by you as trustee of your trust.</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Does My Trust Need To Be Publicly Registered Or Recorded Anywhere?</w:t>
      </w:r>
    </w:p>
    <w:p w:rsidR="0062688F" w:rsidRPr="00A3635F" w:rsidRDefault="0062688F" w:rsidP="0062688F">
      <w:pPr>
        <w:pStyle w:val="AfsarBody"/>
      </w:pPr>
      <w:r w:rsidRPr="00A3635F">
        <w:t>It is a private document which unlike a will is not entered into public record. You should be aware that if you own any interest in real property, your deed should be filed as a matter of public record. However, this is the case with all real property, whether or not you place it in a trust.</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 Own Real Property In A Different State. Can I Transfer It Into My Trust?  </w:t>
      </w:r>
    </w:p>
    <w:p w:rsidR="0062688F" w:rsidRPr="00A3635F" w:rsidRDefault="0062688F" w:rsidP="0062688F">
      <w:pPr>
        <w:pStyle w:val="AfsarBody"/>
      </w:pPr>
      <w:r>
        <w:t>O</w:t>
      </w:r>
      <w:r w:rsidRPr="00A3635F">
        <w:t xml:space="preserve">ut-of-state real property should be transferred into your trust. Otherwise, at your death, </w:t>
      </w:r>
      <w:r>
        <w:t>probate will be required for every state that you own real estate.</w:t>
      </w:r>
      <w:r w:rsidRPr="00A3635F">
        <w:t xml:space="preserve"> When the property is owned by your trust, there is no need for these assets to go through probate anywhere.</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I’m Married. Can I Transfer My Separate Property To A Trust?  </w:t>
      </w:r>
    </w:p>
    <w:p w:rsidR="0062688F" w:rsidRPr="00A3635F" w:rsidRDefault="0062688F" w:rsidP="0062688F">
      <w:pPr>
        <w:pStyle w:val="AfsarBody"/>
      </w:pPr>
      <w:r w:rsidRPr="00A3635F">
        <w:t>All your assets, regardless of their nature, are put in a trust but they are not co-mingled. Separate property assets retain their separate property character while in your trust.</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Does A Trust Provide Any Protection For Me While I Am Alive?  </w:t>
      </w:r>
    </w:p>
    <w:p w:rsidR="0062688F" w:rsidRPr="00A3635F" w:rsidRDefault="0062688F" w:rsidP="0062688F">
      <w:pPr>
        <w:pStyle w:val="AfsarBody"/>
      </w:pPr>
      <w:r w:rsidRPr="00A3635F">
        <w:t>This protection is one of the most valuable aspects of a trust. With increasing longevity, we are at greater risk of experiencing disability that renders us unable to manage our personal and business affairs. A properly drafted trust provides assurance that should disability occur, your affairs will be managed by whom you want, how you want. This also reduces the possibility of a court-appointed conservatorship, a public and costly process.</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Doesn’t My Power Of Attorney Authorize Someone To Manage My Affairs Just Like A Trust?  </w:t>
      </w:r>
    </w:p>
    <w:p w:rsidR="0062688F" w:rsidRPr="00A3635F" w:rsidRDefault="0062688F" w:rsidP="0062688F">
      <w:pPr>
        <w:pStyle w:val="AfsarBody"/>
      </w:pPr>
      <w:r w:rsidRPr="00A3635F">
        <w:t>In real life, financial institutions tend to be very reluctant to grant anyone but you access to your assets, even your authorized agent who presents a signed Durable Power of Attorney (</w:t>
      </w:r>
      <w:proofErr w:type="spellStart"/>
      <w:r w:rsidRPr="00A3635F">
        <w:t>DPOA</w:t>
      </w:r>
      <w:proofErr w:type="spellEnd"/>
      <w:r w:rsidRPr="00A3635F">
        <w:t xml:space="preserve">). A trust designating powers you grant your agent is far more powerful than a </w:t>
      </w:r>
      <w:proofErr w:type="spellStart"/>
      <w:r w:rsidRPr="00A3635F">
        <w:t>DPOA</w:t>
      </w:r>
      <w:proofErr w:type="spellEnd"/>
      <w:r w:rsidRPr="00A3635F">
        <w:t xml:space="preserve"> alone.</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Can’t I Use An Office Supply Form To Create A Trust Without Assistance?</w:t>
      </w:r>
    </w:p>
    <w:p w:rsidR="0062688F" w:rsidRPr="00A3635F" w:rsidRDefault="0062688F" w:rsidP="0062688F">
      <w:pPr>
        <w:pStyle w:val="AfsarBody"/>
      </w:pPr>
      <w:r w:rsidRPr="00A3635F">
        <w:t>Think of your trust as the blueprint that will be followed if you become unable to manage your own affairs or when you die. A DIY job is not advisable for such a vital plan. Also, laws relevant to this area of law are in constant flux. Your trust, which you rely upon to speak for you when you cannot, should be drafted by an attorney experienced in estate planning.</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Is A Trust A Good Idea For A Single Person Or Someone Who Doesn’t Have Children?</w:t>
      </w:r>
    </w:p>
    <w:p w:rsidR="0062688F" w:rsidRPr="00A3635F" w:rsidRDefault="0062688F" w:rsidP="0062688F">
      <w:pPr>
        <w:pStyle w:val="AfsarBody"/>
      </w:pPr>
      <w:r w:rsidRPr="00A3635F">
        <w:t>If you’re widowed, divorced, or unmarried, a trust offers greater protection that your assets will be distributed in exactly the fashion you wish. Furthermore, if you have no spouse or children, there is a greater risk of a conservatorship if you become ill or disabled. Your trust will spell out what you want done and by whom (whether relative or corporate trustee) if you become disabled.</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Are There Any Disadvantages To A Trust?</w:t>
      </w:r>
    </w:p>
    <w:p w:rsidR="0062688F" w:rsidRPr="00A3635F" w:rsidRDefault="0062688F" w:rsidP="0062688F">
      <w:pPr>
        <w:pStyle w:val="AfsarBody"/>
      </w:pPr>
      <w:r w:rsidRPr="00A3635F">
        <w:t>Since you have complete control of all assets in your trust, you’re free to manage your assets any way you wish. Also, because your trust is revocable, you retain the legal right to make any changes in it whenever you want, so long as you’re alive and competent. A carefully designed and properly funded trust will simplify most people’s lives and the lives of the people they care about, eliminating worries about what might happen when death or disability strikes.</w:t>
      </w:r>
    </w:p>
    <w:p w:rsidR="0062688F" w:rsidRPr="00A3635F" w:rsidRDefault="0062688F" w:rsidP="0062688F">
      <w:pPr>
        <w:pStyle w:val="AfsarBody"/>
      </w:pPr>
    </w:p>
    <w:p w:rsidR="0062688F" w:rsidRPr="0062688F" w:rsidRDefault="0062688F" w:rsidP="0062688F">
      <w:pPr>
        <w:pStyle w:val="AfsarBody"/>
        <w:rPr>
          <w:u w:val="single"/>
        </w:rPr>
      </w:pPr>
      <w:r w:rsidRPr="0062688F">
        <w:rPr>
          <w:u w:val="single"/>
        </w:rPr>
        <w:t xml:space="preserve">What Is Estate Planning?  </w:t>
      </w:r>
    </w:p>
    <w:p w:rsidR="0062688F" w:rsidRPr="004330C8" w:rsidRDefault="0062688F" w:rsidP="0062688F">
      <w:pPr>
        <w:pStyle w:val="AfsarBody"/>
      </w:pPr>
      <w:r w:rsidRPr="004330C8">
        <w:t>Simply put, estate planning is the process of you (or you and your spouse) making the necessary decisions required to put your affairs in order, and memorialize your wishes before you pass away or become incapacitated. In the event of a sudden accident or illness, you can rest assured that your spouse, children, chosen nonprofit organization, or other persons of your own choosing, will receive the assets you would like them to receive.</w:t>
      </w:r>
    </w:p>
    <w:p w:rsidR="0062688F" w:rsidRDefault="0062688F" w:rsidP="0062688F">
      <w:pPr>
        <w:pStyle w:val="AfsarBody"/>
      </w:pPr>
    </w:p>
    <w:p w:rsidR="0062688F" w:rsidRPr="0062688F" w:rsidRDefault="0062688F" w:rsidP="0062688F">
      <w:pPr>
        <w:pStyle w:val="AfsarBody"/>
        <w:rPr>
          <w:u w:val="single"/>
        </w:rPr>
      </w:pPr>
      <w:r w:rsidRPr="0062688F">
        <w:rPr>
          <w:u w:val="single"/>
        </w:rPr>
        <w:lastRenderedPageBreak/>
        <w:t xml:space="preserve">What Is Probate?  </w:t>
      </w:r>
    </w:p>
    <w:p w:rsidR="0062688F" w:rsidRDefault="0062688F" w:rsidP="0062688F">
      <w:pPr>
        <w:pStyle w:val="AfsarBody"/>
      </w:pPr>
      <w:r w:rsidRPr="004330C8">
        <w:t>Probate is the court process of transferring title to certain property and assets after a person has died. Probate property i</w:t>
      </w:r>
      <w:r>
        <w:t>ncludes</w:t>
      </w:r>
      <w:r w:rsidRPr="004330C8">
        <w:t xml:space="preserve"> all your assets which are not held in trust and which do not pass title by joint tenancy or beneficiary designation. If you have no will in place, and your assets are not held in trust, California law will determine who will receive your probate property when you pass. If you have a properly drafted will, your wishes will be stated as to who your probate assets should go to. </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What Does The Average Estate Plan Include? </w:t>
      </w:r>
    </w:p>
    <w:p w:rsidR="0062688F" w:rsidRPr="004330C8" w:rsidRDefault="0062688F" w:rsidP="0062688F">
      <w:pPr>
        <w:pStyle w:val="AfsarBody"/>
      </w:pPr>
      <w:r w:rsidRPr="004330C8">
        <w:t>In most cases, a complete estate plan will be comprised of a Declaration of Trust</w:t>
      </w:r>
      <w:r>
        <w:t xml:space="preserve">, </w:t>
      </w:r>
      <w:r w:rsidRPr="004330C8">
        <w:t xml:space="preserve">a written document or contract that describes your assets (real </w:t>
      </w:r>
      <w:r>
        <w:t>estate</w:t>
      </w:r>
      <w:r w:rsidRPr="004330C8">
        <w:t>, savings accounts, stocks, bonds, retirement accounts</w:t>
      </w:r>
      <w:r>
        <w:t>)</w:t>
      </w:r>
      <w:r w:rsidRPr="004330C8">
        <w:t xml:space="preserve">; a Durable Power of Attorney for Finances; </w:t>
      </w:r>
      <w:r>
        <w:t xml:space="preserve">and </w:t>
      </w:r>
      <w:r w:rsidRPr="004330C8">
        <w:t>an Advance Health Care Directive</w:t>
      </w:r>
      <w:r>
        <w:t xml:space="preserve">. </w:t>
      </w:r>
      <w:r w:rsidRPr="004330C8">
        <w:t>A full estate plan provides a detailed list of your specific instructions as to whom you want to be in charge of the administration, how you would like things</w:t>
      </w:r>
      <w:r>
        <w:t xml:space="preserve"> </w:t>
      </w:r>
      <w:r w:rsidRPr="004330C8">
        <w:t>managed, and your wishes regarding distribution of your assets.</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What Is A Revocable Living Trust?  </w:t>
      </w:r>
    </w:p>
    <w:p w:rsidR="0062688F" w:rsidRPr="004330C8" w:rsidRDefault="00694496" w:rsidP="0062688F">
      <w:pPr>
        <w:pStyle w:val="AfsarBody"/>
      </w:pPr>
      <w:r>
        <w:t>It</w:t>
      </w:r>
      <w:r w:rsidR="0062688F" w:rsidRPr="004330C8">
        <w:t xml:space="preserve"> is a contract reflecting an agreement regarding the passing of property from one to another. A trust is revocable when it can be </w:t>
      </w:r>
      <w:r>
        <w:t xml:space="preserve">changed </w:t>
      </w:r>
      <w:r w:rsidR="0062688F" w:rsidRPr="004330C8">
        <w:t xml:space="preserve">or terminated, by the </w:t>
      </w:r>
      <w:r w:rsidR="0062688F">
        <w:t>settlor</w:t>
      </w:r>
      <w:r w:rsidR="0062688F" w:rsidRPr="004330C8">
        <w:t xml:space="preserve">. It is living in that it can also be amended by </w:t>
      </w:r>
      <w:r>
        <w:t xml:space="preserve">the </w:t>
      </w:r>
      <w:r w:rsidR="0062688F">
        <w:t>settlor</w:t>
      </w:r>
      <w:r w:rsidR="0062688F" w:rsidRPr="004330C8">
        <w:t xml:space="preserve"> during their lifetime. The </w:t>
      </w:r>
      <w:r w:rsidR="0062688F">
        <w:t>s</w:t>
      </w:r>
      <w:r w:rsidR="0062688F" w:rsidRPr="004330C8">
        <w:t xml:space="preserve">ettlor is the current owner of the estate or assets. The </w:t>
      </w:r>
      <w:r w:rsidR="0062688F">
        <w:t>settlor i</w:t>
      </w:r>
      <w:r w:rsidR="0062688F" w:rsidRPr="004330C8">
        <w:t>s often</w:t>
      </w:r>
      <w:r w:rsidR="0062688F">
        <w:t xml:space="preserve"> initially</w:t>
      </w:r>
      <w:r w:rsidR="0062688F" w:rsidRPr="004330C8">
        <w:t xml:space="preserve"> also the </w:t>
      </w:r>
      <w:r w:rsidR="0062688F">
        <w:t>t</w:t>
      </w:r>
      <w:r w:rsidR="0062688F" w:rsidRPr="004330C8">
        <w:t>rustee</w:t>
      </w:r>
      <w:r w:rsidR="0062688F">
        <w:t xml:space="preserve">, whose </w:t>
      </w:r>
      <w:r w:rsidR="0062688F" w:rsidRPr="004330C8">
        <w:t xml:space="preserve">job is to manage assets </w:t>
      </w:r>
      <w:r w:rsidR="0062688F">
        <w:t>the settlor</w:t>
      </w:r>
      <w:r w:rsidR="0062688F" w:rsidRPr="004330C8">
        <w:t xml:space="preserve"> place into the trust. A </w:t>
      </w:r>
      <w:r w:rsidR="0062688F">
        <w:t>b</w:t>
      </w:r>
      <w:r w:rsidR="0062688F" w:rsidRPr="004330C8">
        <w:t xml:space="preserve">eneficiary is a recipient who will at some point inherit the property or assets. </w:t>
      </w:r>
      <w:r w:rsidR="0062688F">
        <w:t>T</w:t>
      </w:r>
      <w:r w:rsidR="0062688F" w:rsidRPr="004330C8">
        <w:t xml:space="preserve">hese people, </w:t>
      </w:r>
      <w:r w:rsidR="0062688F">
        <w:t>settlor, trustee and beneficiaries</w:t>
      </w:r>
      <w:r w:rsidR="0062688F" w:rsidRPr="004330C8">
        <w:t xml:space="preserve"> are named by the </w:t>
      </w:r>
      <w:r w:rsidR="0062688F">
        <w:t>settlor</w:t>
      </w:r>
      <w:r w:rsidR="0062688F" w:rsidRPr="004330C8">
        <w:t xml:space="preserve"> in the trust. A Revocable Living Trust will allow your beneficiar</w:t>
      </w:r>
      <w:r w:rsidR="0062688F">
        <w:t>y</w:t>
      </w:r>
      <w:r w:rsidR="0062688F" w:rsidRPr="004330C8">
        <w:t xml:space="preserve"> to </w:t>
      </w:r>
      <w:r w:rsidR="0062688F">
        <w:t>get</w:t>
      </w:r>
      <w:r w:rsidR="0062688F" w:rsidRPr="004330C8">
        <w:t xml:space="preserve"> their inheritance </w:t>
      </w:r>
      <w:r w:rsidR="0062688F">
        <w:t>outright</w:t>
      </w:r>
      <w:r w:rsidR="0062688F" w:rsidRPr="004330C8">
        <w:t xml:space="preserve">, without going through the time and expense of </w:t>
      </w:r>
      <w:r w:rsidR="0062688F">
        <w:t>probate</w:t>
      </w:r>
      <w:r w:rsidR="0062688F" w:rsidRPr="004330C8">
        <w:t>.</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Why Should I Avoid Probate?  </w:t>
      </w:r>
    </w:p>
    <w:p w:rsidR="0062688F" w:rsidRPr="004330C8" w:rsidRDefault="0062688F" w:rsidP="0062688F">
      <w:pPr>
        <w:pStyle w:val="AfsarBody"/>
      </w:pPr>
      <w:r w:rsidRPr="004330C8">
        <w:t xml:space="preserve">You may want to avoid probate because it is usually an unnecessarily complicated, expensive process for the transfer of title of your hard-earned assets. Occasionally, legal battles between family members may cause it to take months, if not years, to settle. After the death of a loved one, filing papers with the court, attending hearings, and dealing with legal battles for years is not something that your loved ones </w:t>
      </w:r>
      <w:r>
        <w:t xml:space="preserve">want </w:t>
      </w:r>
      <w:r w:rsidRPr="004330C8">
        <w:t>to focus on. And, it is a waste of your assets that could better be enjoyed by your beneficiaries.</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How Can I Avoid Probate?  </w:t>
      </w:r>
    </w:p>
    <w:p w:rsidR="0062688F" w:rsidRPr="004330C8" w:rsidRDefault="0062688F" w:rsidP="0062688F">
      <w:pPr>
        <w:pStyle w:val="AfsarBody"/>
      </w:pPr>
      <w:r w:rsidRPr="004330C8">
        <w:t>Establishing a trust is one of the best ways that you can avoid probate for your family. You can also do so by having a "payable-on-death" account or by holding joint ownership of property, but you should discuss these alternatives with a</w:t>
      </w:r>
      <w:r>
        <w:t>n</w:t>
      </w:r>
      <w:r w:rsidRPr="004330C8">
        <w:t xml:space="preserve"> attorney before deciding which option to choose, as they each have their own benefits and problems.</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What Is A </w:t>
      </w:r>
      <w:r w:rsidR="00AF7915">
        <w:rPr>
          <w:u w:val="single"/>
        </w:rPr>
        <w:t>W</w:t>
      </w:r>
      <w:r w:rsidR="00375612">
        <w:rPr>
          <w:u w:val="single"/>
        </w:rPr>
        <w:t>ill</w:t>
      </w:r>
      <w:r w:rsidRPr="0062688F">
        <w:rPr>
          <w:u w:val="single"/>
        </w:rPr>
        <w:t xml:space="preserve">? </w:t>
      </w:r>
    </w:p>
    <w:p w:rsidR="0062688F" w:rsidRDefault="0062688F" w:rsidP="0062688F">
      <w:pPr>
        <w:pStyle w:val="AfsarBody"/>
      </w:pPr>
      <w:r>
        <w:t>It is a written document (aka</w:t>
      </w:r>
      <w:r w:rsidRPr="004330C8">
        <w:t xml:space="preserve"> last will and testament) that describes who will receive your property and assets when you die. Your will establishes who </w:t>
      </w:r>
      <w:r>
        <w:t>your</w:t>
      </w:r>
      <w:r w:rsidRPr="004330C8">
        <w:t xml:space="preserve"> beneficiaries</w:t>
      </w:r>
      <w:r>
        <w:t xml:space="preserve"> are</w:t>
      </w:r>
      <w:r w:rsidRPr="004330C8">
        <w:t xml:space="preserve">, and allows you to name the executor of your estate, who will carry out your wishes through the </w:t>
      </w:r>
      <w:r>
        <w:t>probate process</w:t>
      </w:r>
      <w:r w:rsidRPr="004330C8">
        <w:t>.</w:t>
      </w:r>
    </w:p>
    <w:p w:rsidR="0062688F" w:rsidRPr="004330C8" w:rsidRDefault="0062688F" w:rsidP="0062688F">
      <w:pPr>
        <w:pStyle w:val="AfsarBody"/>
      </w:pPr>
    </w:p>
    <w:p w:rsidR="0062688F" w:rsidRPr="0062688F" w:rsidRDefault="0062688F" w:rsidP="0062688F">
      <w:pPr>
        <w:pStyle w:val="AfsarBody"/>
        <w:rPr>
          <w:u w:val="single"/>
        </w:rPr>
      </w:pPr>
      <w:r w:rsidRPr="0062688F">
        <w:rPr>
          <w:u w:val="single"/>
        </w:rPr>
        <w:t xml:space="preserve">What Happens If I Don't Have A </w:t>
      </w:r>
      <w:r w:rsidR="00AF7915">
        <w:rPr>
          <w:u w:val="single"/>
        </w:rPr>
        <w:t>W</w:t>
      </w:r>
      <w:r w:rsidR="00375612">
        <w:rPr>
          <w:u w:val="single"/>
        </w:rPr>
        <w:t>ill</w:t>
      </w:r>
      <w:r w:rsidRPr="0062688F">
        <w:rPr>
          <w:u w:val="single"/>
        </w:rPr>
        <w:t xml:space="preserve"> Or Trust?  </w:t>
      </w:r>
    </w:p>
    <w:p w:rsidR="0062688F" w:rsidRPr="004330C8" w:rsidRDefault="0062688F" w:rsidP="0062688F">
      <w:pPr>
        <w:pStyle w:val="AfsarBody"/>
      </w:pPr>
      <w:r w:rsidRPr="004330C8">
        <w:t>By choosing not to have a will or trust</w:t>
      </w:r>
      <w:r>
        <w:t>,</w:t>
      </w:r>
      <w:r w:rsidRPr="004330C8">
        <w:t xml:space="preserve"> you are allowing your estate to pass according to </w:t>
      </w:r>
      <w:r>
        <w:t>state law</w:t>
      </w:r>
      <w:r w:rsidRPr="004330C8">
        <w:t xml:space="preserve">, to your heirs at law. You give up </w:t>
      </w:r>
      <w:r>
        <w:t>the</w:t>
      </w:r>
      <w:r w:rsidRPr="004330C8">
        <w:t xml:space="preserve"> peace of mind of knowing exactly who will receive the benefit of </w:t>
      </w:r>
      <w:r>
        <w:t xml:space="preserve">your </w:t>
      </w:r>
      <w:r w:rsidRPr="004330C8">
        <w:t xml:space="preserve">hard work and sentimental valuables. You may also </w:t>
      </w:r>
      <w:r>
        <w:t>lose</w:t>
      </w:r>
      <w:r w:rsidRPr="004330C8">
        <w:t xml:space="preserve"> the benefit of reducing any taxes due at your death.</w:t>
      </w:r>
    </w:p>
    <w:p w:rsidR="0062688F" w:rsidRDefault="0062688F" w:rsidP="0062688F">
      <w:pPr>
        <w:pStyle w:val="AfsarBody"/>
      </w:pPr>
    </w:p>
    <w:p w:rsidR="0062688F" w:rsidRPr="0062688F" w:rsidRDefault="0062688F" w:rsidP="0062688F">
      <w:pPr>
        <w:pStyle w:val="AfsarBody"/>
        <w:rPr>
          <w:u w:val="single"/>
        </w:rPr>
      </w:pPr>
      <w:r w:rsidRPr="0062688F">
        <w:rPr>
          <w:u w:val="single"/>
        </w:rPr>
        <w:t xml:space="preserve">When Should I Set Up My Estate Plan?  </w:t>
      </w:r>
    </w:p>
    <w:p w:rsidR="0062688F" w:rsidRPr="004330C8" w:rsidRDefault="0062688F" w:rsidP="0062688F">
      <w:pPr>
        <w:pStyle w:val="AfsarBody"/>
      </w:pPr>
      <w:r>
        <w:t xml:space="preserve">There is no time like the present, </w:t>
      </w:r>
      <w:r w:rsidRPr="004330C8">
        <w:t xml:space="preserve">young or </w:t>
      </w:r>
      <w:r>
        <w:t>old</w:t>
      </w:r>
      <w:r w:rsidRPr="004330C8">
        <w:t xml:space="preserve">, just </w:t>
      </w:r>
      <w:r>
        <w:t>starting a family</w:t>
      </w:r>
      <w:r w:rsidRPr="004330C8">
        <w:t>, or have an empty nest, it is never too soon or too late to create a comprehensive estate plan, while you are still able to do so.</w:t>
      </w:r>
    </w:p>
    <w:p w:rsidR="0062688F" w:rsidRPr="002F4F29" w:rsidRDefault="0062688F" w:rsidP="0062688F">
      <w:pPr>
        <w:rPr>
          <w:rFonts w:cs="Arial"/>
        </w:rPr>
      </w:pPr>
    </w:p>
    <w:p w:rsidR="001811AC" w:rsidRPr="00BE094C" w:rsidRDefault="001811AC" w:rsidP="001811AC">
      <w:pPr>
        <w:jc w:val="both"/>
        <w:rPr>
          <w:rFonts w:ascii="Arial" w:hAnsi="Arial" w:cs="Arial"/>
          <w:bCs/>
          <w:sz w:val="20"/>
          <w:szCs w:val="20"/>
        </w:rPr>
      </w:pPr>
      <w:r w:rsidRPr="00BE094C">
        <w:rPr>
          <w:rFonts w:ascii="Arial" w:hAnsi="Arial" w:cs="Arial"/>
          <w:bCs/>
          <w:sz w:val="20"/>
          <w:szCs w:val="20"/>
          <w:u w:val="single"/>
        </w:rPr>
        <w:t>What Is Estate Planning?</w:t>
      </w:r>
      <w:r w:rsidRPr="00BE094C">
        <w:rPr>
          <w:rFonts w:ascii="Arial" w:hAnsi="Arial" w:cs="Arial"/>
          <w:bCs/>
          <w:sz w:val="20"/>
          <w:szCs w:val="20"/>
        </w:rPr>
        <w:t xml:space="preserve"> </w:t>
      </w:r>
    </w:p>
    <w:p w:rsidR="001811AC" w:rsidRPr="00BE094C" w:rsidRDefault="001811AC" w:rsidP="001811AC">
      <w:pPr>
        <w:jc w:val="both"/>
        <w:rPr>
          <w:rFonts w:ascii="Arial" w:hAnsi="Arial" w:cs="Arial"/>
          <w:sz w:val="20"/>
          <w:szCs w:val="20"/>
        </w:rPr>
      </w:pPr>
      <w:r w:rsidRPr="00BE094C">
        <w:rPr>
          <w:rFonts w:ascii="Arial" w:hAnsi="Arial" w:cs="Arial"/>
          <w:bCs/>
          <w:sz w:val="20"/>
          <w:szCs w:val="20"/>
        </w:rPr>
        <w:t>Estate Planning is t</w:t>
      </w:r>
      <w:r w:rsidRPr="00BE094C">
        <w:rPr>
          <w:rFonts w:ascii="Arial" w:hAnsi="Arial" w:cs="Arial"/>
          <w:sz w:val="20"/>
          <w:szCs w:val="20"/>
        </w:rPr>
        <w:t xml:space="preserve">he process of addressing the possibility of your mental and/or physical incapacity and the reality of death and taxes. By taking some time to plan for these issues, you can ensure that your wishes are honored and your loved ones receive the greatest amount of your assets. </w:t>
      </w:r>
    </w:p>
    <w:p w:rsidR="0062688F" w:rsidRDefault="0062688F" w:rsidP="00BE094C">
      <w:pPr>
        <w:jc w:val="both"/>
        <w:rPr>
          <w:rFonts w:ascii="Arial" w:hAnsi="Arial" w:cs="Arial"/>
          <w:sz w:val="20"/>
          <w:szCs w:val="20"/>
          <w:u w:val="single"/>
        </w:rPr>
      </w:pPr>
    </w:p>
    <w:p w:rsidR="0062688F" w:rsidRDefault="0062688F"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What Does "Per Stirpes" Mean?</w:t>
      </w:r>
    </w:p>
    <w:p w:rsidR="00BE094C" w:rsidRPr="00BE094C" w:rsidRDefault="00BE094C" w:rsidP="00BE094C">
      <w:pPr>
        <w:jc w:val="both"/>
        <w:rPr>
          <w:rFonts w:ascii="Arial" w:hAnsi="Arial" w:cs="Arial"/>
          <w:sz w:val="20"/>
          <w:szCs w:val="20"/>
        </w:rPr>
      </w:pPr>
      <w:r w:rsidRPr="00BE094C">
        <w:rPr>
          <w:rFonts w:ascii="Arial" w:hAnsi="Arial" w:cs="Arial"/>
          <w:sz w:val="20"/>
          <w:szCs w:val="20"/>
        </w:rPr>
        <w:t>In Latin, it literally means "by the branch”. This means if one of your children dies, his/her children get the share of their deceased parent.</w:t>
      </w:r>
    </w:p>
    <w:p w:rsidR="00BE094C" w:rsidRPr="00BE094C" w:rsidRDefault="00BE094C"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Wha</w:t>
      </w:r>
      <w:r w:rsidR="001811AC">
        <w:rPr>
          <w:rFonts w:ascii="Arial" w:hAnsi="Arial" w:cs="Arial"/>
          <w:sz w:val="20"/>
          <w:szCs w:val="20"/>
          <w:u w:val="single"/>
        </w:rPr>
        <w:t>t Does The Age Requirement</w:t>
      </w:r>
      <w:r w:rsidRPr="00BE094C">
        <w:rPr>
          <w:rFonts w:ascii="Arial" w:hAnsi="Arial" w:cs="Arial"/>
          <w:sz w:val="20"/>
          <w:szCs w:val="20"/>
          <w:u w:val="single"/>
        </w:rPr>
        <w:t xml:space="preserve"> </w:t>
      </w:r>
      <w:r w:rsidR="001811AC">
        <w:rPr>
          <w:rFonts w:ascii="Arial" w:hAnsi="Arial" w:cs="Arial"/>
          <w:sz w:val="20"/>
          <w:szCs w:val="20"/>
          <w:u w:val="single"/>
        </w:rPr>
        <w:t>Provision</w:t>
      </w:r>
      <w:r w:rsidRPr="00BE094C">
        <w:rPr>
          <w:rFonts w:ascii="Arial" w:hAnsi="Arial" w:cs="Arial"/>
          <w:sz w:val="20"/>
          <w:szCs w:val="20"/>
          <w:u w:val="single"/>
        </w:rPr>
        <w:t xml:space="preserve"> Mean?</w:t>
      </w:r>
    </w:p>
    <w:p w:rsidR="00BE094C" w:rsidRPr="00BE094C" w:rsidRDefault="00694496" w:rsidP="00BE094C">
      <w:pPr>
        <w:jc w:val="both"/>
        <w:rPr>
          <w:rFonts w:ascii="Arial" w:hAnsi="Arial" w:cs="Arial"/>
          <w:sz w:val="20"/>
          <w:szCs w:val="20"/>
        </w:rPr>
      </w:pPr>
      <w:r>
        <w:rPr>
          <w:rFonts w:ascii="Arial" w:hAnsi="Arial" w:cs="Arial"/>
          <w:sz w:val="20"/>
          <w:szCs w:val="20"/>
        </w:rPr>
        <w:t>I</w:t>
      </w:r>
      <w:r w:rsidR="00BE094C" w:rsidRPr="00BE094C">
        <w:rPr>
          <w:rFonts w:ascii="Arial" w:hAnsi="Arial" w:cs="Arial"/>
          <w:sz w:val="20"/>
          <w:szCs w:val="20"/>
        </w:rPr>
        <w:t xml:space="preserve">f you leave everything to your son and provide that if </w:t>
      </w:r>
      <w:r>
        <w:rPr>
          <w:rFonts w:ascii="Arial" w:hAnsi="Arial" w:cs="Arial"/>
          <w:sz w:val="20"/>
          <w:szCs w:val="20"/>
        </w:rPr>
        <w:t>he</w:t>
      </w:r>
      <w:r w:rsidR="00BE094C" w:rsidRPr="00BE094C">
        <w:rPr>
          <w:rFonts w:ascii="Arial" w:hAnsi="Arial" w:cs="Arial"/>
          <w:sz w:val="20"/>
          <w:szCs w:val="20"/>
        </w:rPr>
        <w:t xml:space="preserve"> fails to survive you, his share goes to his children, </w:t>
      </w:r>
      <w:r>
        <w:rPr>
          <w:rFonts w:ascii="Arial" w:hAnsi="Arial" w:cs="Arial"/>
          <w:sz w:val="20"/>
          <w:szCs w:val="20"/>
        </w:rPr>
        <w:t>these</w:t>
      </w:r>
      <w:r w:rsidR="00BE094C" w:rsidRPr="00BE094C">
        <w:rPr>
          <w:rFonts w:ascii="Arial" w:hAnsi="Arial" w:cs="Arial"/>
          <w:sz w:val="20"/>
          <w:szCs w:val="20"/>
        </w:rPr>
        <w:t xml:space="preserve"> children are contingent beneficiaries. </w:t>
      </w:r>
      <w:r>
        <w:rPr>
          <w:rFonts w:ascii="Arial" w:hAnsi="Arial" w:cs="Arial"/>
          <w:sz w:val="20"/>
          <w:szCs w:val="20"/>
        </w:rPr>
        <w:t xml:space="preserve">Settlors </w:t>
      </w:r>
      <w:r w:rsidR="00BE094C" w:rsidRPr="00BE094C">
        <w:rPr>
          <w:rFonts w:ascii="Arial" w:hAnsi="Arial" w:cs="Arial"/>
          <w:sz w:val="20"/>
          <w:szCs w:val="20"/>
        </w:rPr>
        <w:t xml:space="preserve">usually do not want minor grandchildren to </w:t>
      </w:r>
      <w:r>
        <w:rPr>
          <w:rFonts w:ascii="Arial" w:hAnsi="Arial" w:cs="Arial"/>
          <w:sz w:val="20"/>
          <w:szCs w:val="20"/>
        </w:rPr>
        <w:t xml:space="preserve">inherit </w:t>
      </w:r>
      <w:r w:rsidR="00BE094C" w:rsidRPr="00BE094C">
        <w:rPr>
          <w:rFonts w:ascii="Arial" w:hAnsi="Arial" w:cs="Arial"/>
          <w:sz w:val="20"/>
          <w:szCs w:val="20"/>
        </w:rPr>
        <w:t>outright on their 18th birthday. </w:t>
      </w:r>
      <w:r>
        <w:rPr>
          <w:rFonts w:ascii="Arial" w:hAnsi="Arial" w:cs="Arial"/>
          <w:sz w:val="20"/>
          <w:szCs w:val="20"/>
        </w:rPr>
        <w:t xml:space="preserve">To prevent this, an age requirement clause is added that </w:t>
      </w:r>
      <w:r w:rsidR="00BE094C" w:rsidRPr="00BE094C">
        <w:rPr>
          <w:rFonts w:ascii="Arial" w:hAnsi="Arial" w:cs="Arial"/>
          <w:sz w:val="20"/>
          <w:szCs w:val="20"/>
        </w:rPr>
        <w:t>specif</w:t>
      </w:r>
      <w:r>
        <w:rPr>
          <w:rFonts w:ascii="Arial" w:hAnsi="Arial" w:cs="Arial"/>
          <w:sz w:val="20"/>
          <w:szCs w:val="20"/>
        </w:rPr>
        <w:t xml:space="preserve">ies that if </w:t>
      </w:r>
      <w:r w:rsidR="00BE094C" w:rsidRPr="00BE094C">
        <w:rPr>
          <w:rFonts w:ascii="Arial" w:hAnsi="Arial" w:cs="Arial"/>
          <w:sz w:val="20"/>
          <w:szCs w:val="20"/>
        </w:rPr>
        <w:t xml:space="preserve">any beneficiary is under a certain age, </w:t>
      </w:r>
      <w:r>
        <w:rPr>
          <w:rFonts w:ascii="Arial" w:hAnsi="Arial" w:cs="Arial"/>
          <w:sz w:val="20"/>
          <w:szCs w:val="20"/>
        </w:rPr>
        <w:t>their</w:t>
      </w:r>
      <w:r w:rsidR="00BE094C" w:rsidRPr="00BE094C">
        <w:rPr>
          <w:rFonts w:ascii="Arial" w:hAnsi="Arial" w:cs="Arial"/>
          <w:sz w:val="20"/>
          <w:szCs w:val="20"/>
        </w:rPr>
        <w:t xml:space="preserve"> share would be held in </w:t>
      </w:r>
      <w:r w:rsidR="00D816D1">
        <w:rPr>
          <w:rFonts w:ascii="Arial" w:hAnsi="Arial" w:cs="Arial"/>
          <w:sz w:val="20"/>
          <w:szCs w:val="20"/>
        </w:rPr>
        <w:t>trust</w:t>
      </w:r>
      <w:r w:rsidR="00BE094C" w:rsidRPr="00BE094C">
        <w:rPr>
          <w:rFonts w:ascii="Arial" w:hAnsi="Arial" w:cs="Arial"/>
          <w:sz w:val="20"/>
          <w:szCs w:val="20"/>
        </w:rPr>
        <w:t xml:space="preserve"> until </w:t>
      </w:r>
      <w:r>
        <w:rPr>
          <w:rFonts w:ascii="Arial" w:hAnsi="Arial" w:cs="Arial"/>
          <w:sz w:val="20"/>
          <w:szCs w:val="20"/>
        </w:rPr>
        <w:t>t</w:t>
      </w:r>
      <w:r w:rsidR="00BE094C" w:rsidRPr="00BE094C">
        <w:rPr>
          <w:rFonts w:ascii="Arial" w:hAnsi="Arial" w:cs="Arial"/>
          <w:sz w:val="20"/>
          <w:szCs w:val="20"/>
        </w:rPr>
        <w:t>he</w:t>
      </w:r>
      <w:r>
        <w:rPr>
          <w:rFonts w:ascii="Arial" w:hAnsi="Arial" w:cs="Arial"/>
          <w:sz w:val="20"/>
          <w:szCs w:val="20"/>
        </w:rPr>
        <w:t>y turn that age</w:t>
      </w:r>
      <w:r w:rsidR="00BE094C" w:rsidRPr="00BE094C">
        <w:rPr>
          <w:rFonts w:ascii="Arial" w:hAnsi="Arial" w:cs="Arial"/>
          <w:sz w:val="20"/>
          <w:szCs w:val="20"/>
        </w:rPr>
        <w:t>.</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What Is Considered Reasonable Compensation For A </w:t>
      </w:r>
      <w:r w:rsidR="003F51E3">
        <w:rPr>
          <w:rFonts w:ascii="Arial" w:hAnsi="Arial" w:cs="Arial"/>
          <w:sz w:val="20"/>
          <w:szCs w:val="20"/>
          <w:u w:val="single"/>
        </w:rPr>
        <w:t>P</w:t>
      </w:r>
      <w:r w:rsidR="0062688F">
        <w:rPr>
          <w:rFonts w:ascii="Arial" w:hAnsi="Arial" w:cs="Arial"/>
          <w:sz w:val="20"/>
          <w:szCs w:val="20"/>
          <w:u w:val="single"/>
        </w:rPr>
        <w:t xml:space="preserve">ersonal </w:t>
      </w:r>
      <w:r w:rsidR="003F51E3">
        <w:rPr>
          <w:rFonts w:ascii="Arial" w:hAnsi="Arial" w:cs="Arial"/>
          <w:sz w:val="20"/>
          <w:szCs w:val="20"/>
          <w:u w:val="single"/>
        </w:rPr>
        <w:t>R</w:t>
      </w:r>
      <w:r w:rsidR="0062688F">
        <w:rPr>
          <w:rFonts w:ascii="Arial" w:hAnsi="Arial" w:cs="Arial"/>
          <w:sz w:val="20"/>
          <w:szCs w:val="20"/>
          <w:u w:val="single"/>
        </w:rPr>
        <w:t>epresentative</w:t>
      </w:r>
      <w:r w:rsidR="001811AC">
        <w:rPr>
          <w:rFonts w:ascii="Arial" w:hAnsi="Arial" w:cs="Arial"/>
          <w:sz w:val="20"/>
          <w:szCs w:val="20"/>
          <w:u w:val="single"/>
        </w:rPr>
        <w:t xml:space="preserve"> (PR)</w:t>
      </w:r>
      <w:r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Normally </w:t>
      </w:r>
      <w:r w:rsidR="004A7F64">
        <w:rPr>
          <w:rFonts w:ascii="Arial" w:hAnsi="Arial" w:cs="Arial"/>
          <w:sz w:val="20"/>
          <w:szCs w:val="20"/>
        </w:rPr>
        <w:t xml:space="preserve">a </w:t>
      </w:r>
      <w:r w:rsidRPr="00BE094C">
        <w:rPr>
          <w:rFonts w:ascii="Arial" w:hAnsi="Arial" w:cs="Arial"/>
          <w:sz w:val="20"/>
          <w:szCs w:val="20"/>
        </w:rPr>
        <w:t>P</w:t>
      </w:r>
      <w:r w:rsidR="001811AC">
        <w:rPr>
          <w:rFonts w:ascii="Arial" w:hAnsi="Arial" w:cs="Arial"/>
          <w:sz w:val="20"/>
          <w:szCs w:val="20"/>
        </w:rPr>
        <w:t>R</w:t>
      </w:r>
      <w:r w:rsidRPr="00BE094C">
        <w:rPr>
          <w:rFonts w:ascii="Arial" w:hAnsi="Arial" w:cs="Arial"/>
          <w:sz w:val="20"/>
          <w:szCs w:val="20"/>
        </w:rPr>
        <w:t xml:space="preserve"> is entitled to reimbursement for all reasonable expenses incurred in the discharge of </w:t>
      </w:r>
      <w:r w:rsidR="001811AC">
        <w:rPr>
          <w:rFonts w:ascii="Arial" w:hAnsi="Arial" w:cs="Arial"/>
          <w:sz w:val="20"/>
          <w:szCs w:val="20"/>
        </w:rPr>
        <w:t>their</w:t>
      </w:r>
      <w:r w:rsidRPr="00BE094C">
        <w:rPr>
          <w:rFonts w:ascii="Arial" w:hAnsi="Arial" w:cs="Arial"/>
          <w:sz w:val="20"/>
          <w:szCs w:val="20"/>
        </w:rPr>
        <w:t xml:space="preserve"> duties. C</w:t>
      </w:r>
      <w:r w:rsidR="001811AC">
        <w:rPr>
          <w:rFonts w:ascii="Arial" w:hAnsi="Arial" w:cs="Arial"/>
          <w:sz w:val="20"/>
          <w:szCs w:val="20"/>
        </w:rPr>
        <w:t>alifornia has</w:t>
      </w:r>
      <w:r w:rsidRPr="00BE094C">
        <w:rPr>
          <w:rFonts w:ascii="Arial" w:hAnsi="Arial" w:cs="Arial"/>
          <w:sz w:val="20"/>
          <w:szCs w:val="20"/>
        </w:rPr>
        <w:t xml:space="preserve"> a statutory fee schedule and allow</w:t>
      </w:r>
      <w:r w:rsidR="001811AC">
        <w:rPr>
          <w:rFonts w:ascii="Arial" w:hAnsi="Arial" w:cs="Arial"/>
          <w:sz w:val="20"/>
          <w:szCs w:val="20"/>
        </w:rPr>
        <w:t>s</w:t>
      </w:r>
      <w:r w:rsidRPr="00BE094C">
        <w:rPr>
          <w:rFonts w:ascii="Arial" w:hAnsi="Arial" w:cs="Arial"/>
          <w:sz w:val="20"/>
          <w:szCs w:val="20"/>
        </w:rPr>
        <w:t xml:space="preserve"> P</w:t>
      </w:r>
      <w:r w:rsidR="001811AC">
        <w:rPr>
          <w:rFonts w:ascii="Arial" w:hAnsi="Arial" w:cs="Arial"/>
          <w:sz w:val="20"/>
          <w:szCs w:val="20"/>
        </w:rPr>
        <w:t>R</w:t>
      </w:r>
      <w:r w:rsidRPr="00BE094C">
        <w:rPr>
          <w:rFonts w:ascii="Arial" w:hAnsi="Arial" w:cs="Arial"/>
          <w:sz w:val="20"/>
          <w:szCs w:val="20"/>
        </w:rPr>
        <w:t xml:space="preserve"> to base </w:t>
      </w:r>
      <w:r w:rsidR="001811AC">
        <w:rPr>
          <w:rFonts w:ascii="Arial" w:hAnsi="Arial" w:cs="Arial"/>
          <w:sz w:val="20"/>
          <w:szCs w:val="20"/>
        </w:rPr>
        <w:t>their</w:t>
      </w:r>
      <w:r w:rsidRPr="00BE094C">
        <w:rPr>
          <w:rFonts w:ascii="Arial" w:hAnsi="Arial" w:cs="Arial"/>
          <w:sz w:val="20"/>
          <w:szCs w:val="20"/>
        </w:rPr>
        <w:t xml:space="preserve"> fee on a percentage of the estate. C</w:t>
      </w:r>
      <w:r w:rsidR="001811AC">
        <w:rPr>
          <w:rFonts w:ascii="Arial" w:hAnsi="Arial" w:cs="Arial"/>
          <w:sz w:val="20"/>
          <w:szCs w:val="20"/>
        </w:rPr>
        <w:t xml:space="preserve">alifornia </w:t>
      </w:r>
      <w:r w:rsidRPr="00BE094C">
        <w:rPr>
          <w:rFonts w:ascii="Arial" w:hAnsi="Arial" w:cs="Arial"/>
          <w:sz w:val="20"/>
          <w:szCs w:val="20"/>
        </w:rPr>
        <w:t>allows P</w:t>
      </w:r>
      <w:r w:rsidR="001811AC">
        <w:rPr>
          <w:rFonts w:ascii="Arial" w:hAnsi="Arial" w:cs="Arial"/>
          <w:sz w:val="20"/>
          <w:szCs w:val="20"/>
        </w:rPr>
        <w:t>R</w:t>
      </w:r>
      <w:r w:rsidRPr="00BE094C">
        <w:rPr>
          <w:rFonts w:ascii="Arial" w:hAnsi="Arial" w:cs="Arial"/>
          <w:sz w:val="20"/>
          <w:szCs w:val="20"/>
        </w:rPr>
        <w:t xml:space="preserve"> to receive reasonable compensation based upon the complexity of the estate and the skill and experience of the person performing the job. P</w:t>
      </w:r>
      <w:r w:rsidR="001811AC">
        <w:rPr>
          <w:rFonts w:ascii="Arial" w:hAnsi="Arial" w:cs="Arial"/>
          <w:sz w:val="20"/>
          <w:szCs w:val="20"/>
        </w:rPr>
        <w:t>R</w:t>
      </w:r>
      <w:r w:rsidRPr="00BE094C">
        <w:rPr>
          <w:rFonts w:ascii="Arial" w:hAnsi="Arial" w:cs="Arial"/>
          <w:sz w:val="20"/>
          <w:szCs w:val="20"/>
        </w:rPr>
        <w:t xml:space="preserve"> is not obligated to take this fee</w:t>
      </w:r>
      <w:r w:rsidR="001811AC">
        <w:rPr>
          <w:rFonts w:ascii="Arial" w:hAnsi="Arial" w:cs="Arial"/>
          <w:sz w:val="20"/>
          <w:szCs w:val="20"/>
        </w:rPr>
        <w:t>, especially if they will receive money from the estate</w:t>
      </w:r>
      <w:r w:rsidR="003F51E3">
        <w:rPr>
          <w:rFonts w:ascii="Arial" w:hAnsi="Arial" w:cs="Arial"/>
          <w:sz w:val="20"/>
          <w:szCs w:val="20"/>
        </w:rPr>
        <w:t>.  T</w:t>
      </w:r>
      <w:r w:rsidR="001811AC">
        <w:rPr>
          <w:rFonts w:ascii="Arial" w:hAnsi="Arial" w:cs="Arial"/>
          <w:sz w:val="20"/>
          <w:szCs w:val="20"/>
        </w:rPr>
        <w:t xml:space="preserve">he </w:t>
      </w:r>
      <w:r w:rsidR="003F51E3">
        <w:rPr>
          <w:rFonts w:ascii="Arial" w:hAnsi="Arial" w:cs="Arial"/>
          <w:sz w:val="20"/>
          <w:szCs w:val="20"/>
        </w:rPr>
        <w:t xml:space="preserve">compensation </w:t>
      </w:r>
      <w:r w:rsidR="001811AC">
        <w:rPr>
          <w:rFonts w:ascii="Arial" w:hAnsi="Arial" w:cs="Arial"/>
          <w:sz w:val="20"/>
          <w:szCs w:val="20"/>
        </w:rPr>
        <w:t>fee is taxable, the gift is not</w:t>
      </w:r>
      <w:r w:rsidRPr="00BE094C">
        <w:rPr>
          <w:rFonts w:ascii="Arial" w:hAnsi="Arial" w:cs="Arial"/>
          <w:sz w:val="20"/>
          <w:szCs w:val="20"/>
        </w:rPr>
        <w:t>. </w:t>
      </w:r>
    </w:p>
    <w:p w:rsidR="00BE094C" w:rsidRPr="00BE094C" w:rsidRDefault="00BE094C" w:rsidP="00BE094C">
      <w:pPr>
        <w:jc w:val="both"/>
        <w:rPr>
          <w:rFonts w:ascii="Arial" w:hAnsi="Arial" w:cs="Arial"/>
          <w:sz w:val="20"/>
          <w:szCs w:val="20"/>
        </w:rPr>
      </w:pPr>
    </w:p>
    <w:p w:rsidR="00BE094C" w:rsidRPr="00BE094C" w:rsidRDefault="00FB00EB" w:rsidP="00BE094C">
      <w:pPr>
        <w:jc w:val="both"/>
        <w:rPr>
          <w:rFonts w:ascii="Arial" w:hAnsi="Arial" w:cs="Arial"/>
          <w:sz w:val="20"/>
          <w:szCs w:val="20"/>
          <w:u w:val="single"/>
        </w:rPr>
      </w:pPr>
      <w:r>
        <w:rPr>
          <w:rFonts w:ascii="Arial" w:hAnsi="Arial" w:cs="Arial"/>
          <w:sz w:val="20"/>
          <w:szCs w:val="20"/>
          <w:u w:val="single"/>
        </w:rPr>
        <w:t>What Does</w:t>
      </w:r>
      <w:r w:rsidR="00BE094C" w:rsidRPr="00BE094C">
        <w:rPr>
          <w:rFonts w:ascii="Arial" w:hAnsi="Arial" w:cs="Arial"/>
          <w:sz w:val="20"/>
          <w:szCs w:val="20"/>
          <w:u w:val="single"/>
        </w:rPr>
        <w:t xml:space="preserve"> Ancillary Fiduciary</w:t>
      </w:r>
      <w:r>
        <w:rPr>
          <w:rFonts w:ascii="Arial" w:hAnsi="Arial" w:cs="Arial"/>
          <w:sz w:val="20"/>
          <w:szCs w:val="20"/>
          <w:u w:val="single"/>
        </w:rPr>
        <w:t xml:space="preserve"> Mean</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Real Estate owned outside California may have to be probated in the state where the property is located.  If probate is necessary, then a </w:t>
      </w:r>
      <w:r w:rsidR="003F51E3">
        <w:rPr>
          <w:rFonts w:ascii="Arial" w:hAnsi="Arial" w:cs="Arial"/>
          <w:sz w:val="20"/>
          <w:szCs w:val="20"/>
        </w:rPr>
        <w:t>PR</w:t>
      </w:r>
      <w:r w:rsidRPr="00BE094C">
        <w:rPr>
          <w:rFonts w:ascii="Arial" w:hAnsi="Arial" w:cs="Arial"/>
          <w:sz w:val="20"/>
          <w:szCs w:val="20"/>
        </w:rPr>
        <w:t xml:space="preserve"> can appoint another party to handle the probate of the property outside the Colorado. The Ancillary Fiduciary's job would be to handle the probate of the property outside California.</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What Is A</w:t>
      </w:r>
      <w:r w:rsidR="00FB00EB">
        <w:rPr>
          <w:rFonts w:ascii="Arial" w:hAnsi="Arial" w:cs="Arial"/>
          <w:sz w:val="20"/>
          <w:szCs w:val="20"/>
          <w:u w:val="single"/>
        </w:rPr>
        <w:t xml:space="preserve"> Restriction</w:t>
      </w:r>
      <w:r w:rsidRPr="00BE094C">
        <w:rPr>
          <w:rFonts w:ascii="Arial" w:hAnsi="Arial" w:cs="Arial"/>
          <w:sz w:val="20"/>
          <w:szCs w:val="20"/>
          <w:u w:val="single"/>
        </w:rPr>
        <w:t xml:space="preserve"> Clause</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Usually a </w:t>
      </w:r>
      <w:r w:rsidR="00D816D1">
        <w:rPr>
          <w:rFonts w:ascii="Arial" w:hAnsi="Arial" w:cs="Arial"/>
          <w:sz w:val="20"/>
          <w:szCs w:val="20"/>
        </w:rPr>
        <w:t>trust</w:t>
      </w:r>
      <w:r w:rsidRPr="00BE094C">
        <w:rPr>
          <w:rFonts w:ascii="Arial" w:hAnsi="Arial" w:cs="Arial"/>
          <w:sz w:val="20"/>
          <w:szCs w:val="20"/>
        </w:rPr>
        <w:t xml:space="preserve"> is set up for the S/S to take advantage of the first (deceased) s</w:t>
      </w:r>
      <w:r w:rsidR="0062688F">
        <w:rPr>
          <w:rFonts w:ascii="Arial" w:hAnsi="Arial" w:cs="Arial"/>
          <w:sz w:val="20"/>
          <w:szCs w:val="20"/>
        </w:rPr>
        <w:t>pouse's Unified Credit Amount. </w:t>
      </w:r>
      <w:r w:rsidRPr="00BE094C">
        <w:rPr>
          <w:rFonts w:ascii="Arial" w:hAnsi="Arial" w:cs="Arial"/>
          <w:sz w:val="20"/>
          <w:szCs w:val="20"/>
        </w:rPr>
        <w:t xml:space="preserve">The </w:t>
      </w:r>
      <w:r w:rsidR="00D816D1">
        <w:rPr>
          <w:rFonts w:ascii="Arial" w:hAnsi="Arial" w:cs="Arial"/>
          <w:sz w:val="20"/>
          <w:szCs w:val="20"/>
        </w:rPr>
        <w:t>trust</w:t>
      </w:r>
      <w:r w:rsidRPr="00BE094C">
        <w:rPr>
          <w:rFonts w:ascii="Arial" w:hAnsi="Arial" w:cs="Arial"/>
          <w:sz w:val="20"/>
          <w:szCs w:val="20"/>
        </w:rPr>
        <w:t xml:space="preserve"> also allows the first spouse to control the ultimate disposition of his or her assets.  The </w:t>
      </w:r>
      <w:r w:rsidR="00D816D1">
        <w:rPr>
          <w:rFonts w:ascii="Arial" w:hAnsi="Arial" w:cs="Arial"/>
          <w:sz w:val="20"/>
          <w:szCs w:val="20"/>
        </w:rPr>
        <w:t>trust</w:t>
      </w:r>
      <w:r w:rsidRPr="00BE094C">
        <w:rPr>
          <w:rFonts w:ascii="Arial" w:hAnsi="Arial" w:cs="Arial"/>
          <w:sz w:val="20"/>
          <w:szCs w:val="20"/>
        </w:rPr>
        <w:t xml:space="preserve"> that is established often allows S/S access to the money for his or her health, welfare, maintenance and support.  Usually, the decision as to what is distributed is left to the </w:t>
      </w:r>
      <w:r w:rsidR="00D816D1">
        <w:rPr>
          <w:rFonts w:ascii="Arial" w:hAnsi="Arial" w:cs="Arial"/>
          <w:sz w:val="20"/>
          <w:szCs w:val="20"/>
        </w:rPr>
        <w:t>t</w:t>
      </w:r>
      <w:r w:rsidR="00D816D1" w:rsidRPr="00BE094C">
        <w:rPr>
          <w:rFonts w:ascii="Arial" w:hAnsi="Arial" w:cs="Arial"/>
          <w:sz w:val="20"/>
          <w:szCs w:val="20"/>
        </w:rPr>
        <w:t xml:space="preserve">rustee </w:t>
      </w:r>
      <w:r w:rsidRPr="00BE094C">
        <w:rPr>
          <w:rFonts w:ascii="Arial" w:hAnsi="Arial" w:cs="Arial"/>
          <w:sz w:val="20"/>
          <w:szCs w:val="20"/>
        </w:rPr>
        <w:t xml:space="preserve">discretion.  The S/S is often </w:t>
      </w:r>
      <w:r w:rsidR="00D816D1">
        <w:rPr>
          <w:rFonts w:ascii="Arial" w:hAnsi="Arial" w:cs="Arial"/>
          <w:sz w:val="20"/>
          <w:szCs w:val="20"/>
        </w:rPr>
        <w:t>trust</w:t>
      </w:r>
      <w:r w:rsidRPr="00BE094C">
        <w:rPr>
          <w:rFonts w:ascii="Arial" w:hAnsi="Arial" w:cs="Arial"/>
          <w:sz w:val="20"/>
          <w:szCs w:val="20"/>
        </w:rPr>
        <w:t xml:space="preserve">ee or </w:t>
      </w:r>
      <w:r w:rsidR="00D816D1">
        <w:rPr>
          <w:rFonts w:ascii="Arial" w:hAnsi="Arial" w:cs="Arial"/>
          <w:sz w:val="20"/>
          <w:szCs w:val="20"/>
        </w:rPr>
        <w:t>c</w:t>
      </w:r>
      <w:r w:rsidRPr="00BE094C">
        <w:rPr>
          <w:rFonts w:ascii="Arial" w:hAnsi="Arial" w:cs="Arial"/>
          <w:sz w:val="20"/>
          <w:szCs w:val="20"/>
        </w:rPr>
        <w:t>o-</w:t>
      </w:r>
      <w:r w:rsidR="00D816D1">
        <w:rPr>
          <w:rFonts w:ascii="Arial" w:hAnsi="Arial" w:cs="Arial"/>
          <w:sz w:val="20"/>
          <w:szCs w:val="20"/>
        </w:rPr>
        <w:t>trust</w:t>
      </w:r>
      <w:r w:rsidRPr="00BE094C">
        <w:rPr>
          <w:rFonts w:ascii="Arial" w:hAnsi="Arial" w:cs="Arial"/>
          <w:sz w:val="20"/>
          <w:szCs w:val="20"/>
        </w:rPr>
        <w:t xml:space="preserve">ee of the Credit Shelter </w:t>
      </w:r>
      <w:r w:rsidR="00D816D1">
        <w:rPr>
          <w:rFonts w:ascii="Arial" w:hAnsi="Arial" w:cs="Arial"/>
          <w:sz w:val="20"/>
          <w:szCs w:val="20"/>
        </w:rPr>
        <w:t>Trust</w:t>
      </w:r>
      <w:r w:rsidRPr="00BE094C">
        <w:rPr>
          <w:rFonts w:ascii="Arial" w:hAnsi="Arial" w:cs="Arial"/>
          <w:sz w:val="20"/>
          <w:szCs w:val="20"/>
        </w:rPr>
        <w:t xml:space="preserve">.  If the S/S was able to ask for money with no restrictions or without consent of a </w:t>
      </w:r>
      <w:r w:rsidR="00D816D1">
        <w:rPr>
          <w:rFonts w:ascii="Arial" w:hAnsi="Arial" w:cs="Arial"/>
          <w:sz w:val="20"/>
          <w:szCs w:val="20"/>
        </w:rPr>
        <w:t>c</w:t>
      </w:r>
      <w:r w:rsidRPr="00BE094C">
        <w:rPr>
          <w:rFonts w:ascii="Arial" w:hAnsi="Arial" w:cs="Arial"/>
          <w:sz w:val="20"/>
          <w:szCs w:val="20"/>
        </w:rPr>
        <w:t>o-</w:t>
      </w:r>
      <w:r w:rsidR="00D816D1">
        <w:rPr>
          <w:rFonts w:ascii="Arial" w:hAnsi="Arial" w:cs="Arial"/>
          <w:sz w:val="20"/>
          <w:szCs w:val="20"/>
        </w:rPr>
        <w:t>trust</w:t>
      </w:r>
      <w:r w:rsidRPr="00BE094C">
        <w:rPr>
          <w:rFonts w:ascii="Arial" w:hAnsi="Arial" w:cs="Arial"/>
          <w:sz w:val="20"/>
          <w:szCs w:val="20"/>
        </w:rPr>
        <w:t xml:space="preserve">ee, proceeds in Credit </w:t>
      </w:r>
      <w:r w:rsidR="00D816D1">
        <w:rPr>
          <w:rFonts w:ascii="Arial" w:hAnsi="Arial" w:cs="Arial"/>
          <w:sz w:val="20"/>
          <w:szCs w:val="20"/>
        </w:rPr>
        <w:t>Trust</w:t>
      </w:r>
      <w:r w:rsidRPr="00BE094C">
        <w:rPr>
          <w:rFonts w:ascii="Arial" w:hAnsi="Arial" w:cs="Arial"/>
          <w:sz w:val="20"/>
          <w:szCs w:val="20"/>
        </w:rPr>
        <w:t xml:space="preserve"> could be included in S/S's estate.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What Is The Rule Against Perpetuities (RAP)? </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This provision specifies that a </w:t>
      </w:r>
      <w:r w:rsidR="00D816D1">
        <w:rPr>
          <w:rFonts w:ascii="Arial" w:hAnsi="Arial" w:cs="Arial"/>
          <w:sz w:val="20"/>
          <w:szCs w:val="20"/>
        </w:rPr>
        <w:t>trust</w:t>
      </w:r>
      <w:r w:rsidRPr="00BE094C">
        <w:rPr>
          <w:rFonts w:ascii="Arial" w:hAnsi="Arial" w:cs="Arial"/>
          <w:sz w:val="20"/>
          <w:szCs w:val="20"/>
        </w:rPr>
        <w:t xml:space="preserve"> cannot go on forever.  Some states do not recognize RAP.  However, we often include this paragraph in the event that the situs of a </w:t>
      </w:r>
      <w:r w:rsidR="00D816D1">
        <w:rPr>
          <w:rFonts w:ascii="Arial" w:hAnsi="Arial" w:cs="Arial"/>
          <w:sz w:val="20"/>
          <w:szCs w:val="20"/>
        </w:rPr>
        <w:t>trust</w:t>
      </w:r>
      <w:r w:rsidRPr="00BE094C">
        <w:rPr>
          <w:rFonts w:ascii="Arial" w:hAnsi="Arial" w:cs="Arial"/>
          <w:sz w:val="20"/>
          <w:szCs w:val="20"/>
        </w:rPr>
        <w:t xml:space="preserve"> later changes to another jurisdiction which still recognizes the RAP.</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w:t>
      </w:r>
      <w:r w:rsidR="00FB00EB">
        <w:rPr>
          <w:rFonts w:ascii="Arial" w:hAnsi="Arial" w:cs="Arial"/>
          <w:sz w:val="20"/>
          <w:szCs w:val="20"/>
          <w:u w:val="single"/>
        </w:rPr>
        <w:t>at Does The Common Disaster</w:t>
      </w:r>
      <w:r w:rsidRPr="00BE094C">
        <w:rPr>
          <w:rFonts w:ascii="Arial" w:hAnsi="Arial" w:cs="Arial"/>
          <w:sz w:val="20"/>
          <w:szCs w:val="20"/>
          <w:u w:val="single"/>
        </w:rPr>
        <w:t xml:space="preserve"> Clause Mean?</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We sometimes put a common disaster clause in our tax planning documents because it deems one person to have predeceased another.  This is important when we are setting up a </w:t>
      </w:r>
      <w:r w:rsidR="00D816D1">
        <w:rPr>
          <w:rFonts w:ascii="Arial" w:hAnsi="Arial" w:cs="Arial"/>
          <w:sz w:val="20"/>
          <w:szCs w:val="20"/>
        </w:rPr>
        <w:t>trust</w:t>
      </w:r>
      <w:r w:rsidRPr="00BE094C">
        <w:rPr>
          <w:rFonts w:ascii="Arial" w:hAnsi="Arial" w:cs="Arial"/>
          <w:sz w:val="20"/>
          <w:szCs w:val="20"/>
        </w:rPr>
        <w:t xml:space="preserve"> for a surviving beneficiary.  The order of death in the common disaster clause will specify who is considered to be the survivor.  For married couples we typically designate the spouse with the larger amount of assets in his or her name to be the first person to pass away.  In non-tax planning situations, a common disaster clause is often utilized to avoid subjecting an estate to be probated more than once in a short time period.</w:t>
      </w:r>
    </w:p>
    <w:p w:rsidR="00BE094C" w:rsidRPr="00BE094C" w:rsidRDefault="00BE094C" w:rsidP="00BE094C">
      <w:pPr>
        <w:jc w:val="both"/>
        <w:rPr>
          <w:rFonts w:ascii="Arial" w:hAnsi="Arial" w:cs="Arial"/>
          <w:sz w:val="20"/>
          <w:szCs w:val="20"/>
        </w:rPr>
      </w:pPr>
    </w:p>
    <w:p w:rsidR="00BE094C" w:rsidRPr="00BE094C" w:rsidRDefault="00FB00EB" w:rsidP="00BE094C">
      <w:pPr>
        <w:jc w:val="both"/>
        <w:rPr>
          <w:rFonts w:ascii="Arial" w:hAnsi="Arial" w:cs="Arial"/>
          <w:sz w:val="20"/>
          <w:szCs w:val="20"/>
          <w:u w:val="single"/>
        </w:rPr>
      </w:pPr>
      <w:r>
        <w:rPr>
          <w:rFonts w:ascii="Arial" w:hAnsi="Arial" w:cs="Arial"/>
          <w:sz w:val="20"/>
          <w:szCs w:val="20"/>
          <w:u w:val="single"/>
        </w:rPr>
        <w:t>What Is The Purpose Of The Disability Provision</w:t>
      </w:r>
      <w:r w:rsidR="00BE094C" w:rsidRPr="00BE094C">
        <w:rPr>
          <w:rFonts w:ascii="Arial" w:hAnsi="Arial" w:cs="Arial"/>
          <w:sz w:val="20"/>
          <w:szCs w:val="20"/>
          <w:u w:val="single"/>
        </w:rPr>
        <w:t xml:space="preserve"> Clause.</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This gives </w:t>
      </w:r>
      <w:r w:rsidR="004A7F64">
        <w:rPr>
          <w:rFonts w:ascii="Arial" w:hAnsi="Arial" w:cs="Arial"/>
          <w:sz w:val="20"/>
          <w:szCs w:val="20"/>
        </w:rPr>
        <w:t xml:space="preserve">the </w:t>
      </w:r>
      <w:r w:rsidR="00D816D1">
        <w:rPr>
          <w:rFonts w:ascii="Arial" w:hAnsi="Arial" w:cs="Arial"/>
          <w:sz w:val="20"/>
          <w:szCs w:val="20"/>
        </w:rPr>
        <w:t>trust</w:t>
      </w:r>
      <w:r w:rsidRPr="00BE094C">
        <w:rPr>
          <w:rFonts w:ascii="Arial" w:hAnsi="Arial" w:cs="Arial"/>
          <w:sz w:val="20"/>
          <w:szCs w:val="20"/>
        </w:rPr>
        <w:t xml:space="preserve">ee discretion as to whether or not to distribute assets outright to a person who is suffering from a </w:t>
      </w:r>
      <w:r w:rsidR="004A7F64">
        <w:rPr>
          <w:rFonts w:ascii="Arial" w:hAnsi="Arial" w:cs="Arial"/>
          <w:sz w:val="20"/>
          <w:szCs w:val="20"/>
        </w:rPr>
        <w:t>d</w:t>
      </w:r>
      <w:r w:rsidRPr="00BE094C">
        <w:rPr>
          <w:rFonts w:ascii="Arial" w:hAnsi="Arial" w:cs="Arial"/>
          <w:sz w:val="20"/>
          <w:szCs w:val="20"/>
        </w:rPr>
        <w:t xml:space="preserve">isability.  </w:t>
      </w:r>
      <w:r w:rsidR="004A7F64">
        <w:rPr>
          <w:rFonts w:ascii="Arial" w:hAnsi="Arial" w:cs="Arial"/>
          <w:sz w:val="20"/>
          <w:szCs w:val="20"/>
        </w:rPr>
        <w:t xml:space="preserve">Sometimes wills are </w:t>
      </w:r>
      <w:r w:rsidRPr="00BE094C">
        <w:rPr>
          <w:rFonts w:ascii="Arial" w:hAnsi="Arial" w:cs="Arial"/>
          <w:sz w:val="20"/>
          <w:szCs w:val="20"/>
        </w:rPr>
        <w:t xml:space="preserve">prepared and </w:t>
      </w:r>
      <w:r w:rsidR="004A7F64">
        <w:rPr>
          <w:rFonts w:ascii="Arial" w:hAnsi="Arial" w:cs="Arial"/>
          <w:sz w:val="20"/>
          <w:szCs w:val="20"/>
        </w:rPr>
        <w:t xml:space="preserve">the testator or settlor is </w:t>
      </w:r>
      <w:proofErr w:type="spellStart"/>
      <w:r w:rsidR="004A7F64">
        <w:rPr>
          <w:rFonts w:ascii="Arial" w:hAnsi="Arial" w:cs="Arial"/>
          <w:sz w:val="20"/>
          <w:szCs w:val="20"/>
        </w:rPr>
        <w:t>unaway</w:t>
      </w:r>
      <w:proofErr w:type="spellEnd"/>
      <w:r w:rsidR="004A7F64">
        <w:rPr>
          <w:rFonts w:ascii="Arial" w:hAnsi="Arial" w:cs="Arial"/>
          <w:sz w:val="20"/>
          <w:szCs w:val="20"/>
        </w:rPr>
        <w:t xml:space="preserve"> </w:t>
      </w:r>
      <w:r w:rsidRPr="00BE094C">
        <w:rPr>
          <w:rFonts w:ascii="Arial" w:hAnsi="Arial" w:cs="Arial"/>
          <w:sz w:val="20"/>
          <w:szCs w:val="20"/>
        </w:rPr>
        <w:t xml:space="preserve">that their beneficiary </w:t>
      </w:r>
      <w:r w:rsidR="004A7F64">
        <w:rPr>
          <w:rFonts w:ascii="Arial" w:hAnsi="Arial" w:cs="Arial"/>
          <w:sz w:val="20"/>
          <w:szCs w:val="20"/>
        </w:rPr>
        <w:t xml:space="preserve">is </w:t>
      </w:r>
      <w:r w:rsidR="004A7F64" w:rsidRPr="00BE094C">
        <w:rPr>
          <w:rFonts w:ascii="Arial" w:hAnsi="Arial" w:cs="Arial"/>
          <w:sz w:val="20"/>
          <w:szCs w:val="20"/>
        </w:rPr>
        <w:t>disable</w:t>
      </w:r>
      <w:r w:rsidR="004A7F64">
        <w:rPr>
          <w:rFonts w:ascii="Arial" w:hAnsi="Arial" w:cs="Arial"/>
          <w:sz w:val="20"/>
          <w:szCs w:val="20"/>
        </w:rPr>
        <w:t>d</w:t>
      </w:r>
      <w:r w:rsidRPr="00BE094C">
        <w:rPr>
          <w:rFonts w:ascii="Arial" w:hAnsi="Arial" w:cs="Arial"/>
          <w:sz w:val="20"/>
          <w:szCs w:val="20"/>
        </w:rPr>
        <w:t xml:space="preserve">.  If </w:t>
      </w:r>
      <w:r w:rsidR="004A7F64">
        <w:rPr>
          <w:rFonts w:ascii="Arial" w:hAnsi="Arial" w:cs="Arial"/>
          <w:sz w:val="20"/>
          <w:szCs w:val="20"/>
        </w:rPr>
        <w:t xml:space="preserve">disability is determined after the will is executed, </w:t>
      </w:r>
      <w:r w:rsidRPr="00BE094C">
        <w:rPr>
          <w:rFonts w:ascii="Arial" w:hAnsi="Arial" w:cs="Arial"/>
          <w:sz w:val="20"/>
          <w:szCs w:val="20"/>
        </w:rPr>
        <w:t xml:space="preserve">this paragraph gives discretion to the </w:t>
      </w:r>
      <w:r w:rsidR="00D816D1">
        <w:rPr>
          <w:rFonts w:ascii="Arial" w:hAnsi="Arial" w:cs="Arial"/>
          <w:sz w:val="20"/>
          <w:szCs w:val="20"/>
        </w:rPr>
        <w:t>trust</w:t>
      </w:r>
      <w:r w:rsidRPr="00BE094C">
        <w:rPr>
          <w:rFonts w:ascii="Arial" w:hAnsi="Arial" w:cs="Arial"/>
          <w:sz w:val="20"/>
          <w:szCs w:val="20"/>
        </w:rPr>
        <w:t xml:space="preserve">ee to distribute the money outright to the beneficiary or to retain a portion in a </w:t>
      </w:r>
      <w:r w:rsidR="00D816D1">
        <w:rPr>
          <w:rFonts w:ascii="Arial" w:hAnsi="Arial" w:cs="Arial"/>
          <w:sz w:val="20"/>
          <w:szCs w:val="20"/>
        </w:rPr>
        <w:t>trust</w:t>
      </w:r>
      <w:r w:rsidRPr="00BE094C">
        <w:rPr>
          <w:rFonts w:ascii="Arial" w:hAnsi="Arial" w:cs="Arial"/>
          <w:sz w:val="20"/>
          <w:szCs w:val="20"/>
        </w:rPr>
        <w:t xml:space="preserve"> for the benefit of the disabled beneficiary. A practical reason is that it gives </w:t>
      </w:r>
      <w:r w:rsidR="00D816D1">
        <w:rPr>
          <w:rFonts w:ascii="Arial" w:hAnsi="Arial" w:cs="Arial"/>
          <w:sz w:val="20"/>
          <w:szCs w:val="20"/>
        </w:rPr>
        <w:t>trust</w:t>
      </w:r>
      <w:r w:rsidRPr="00BE094C">
        <w:rPr>
          <w:rFonts w:ascii="Arial" w:hAnsi="Arial" w:cs="Arial"/>
          <w:sz w:val="20"/>
          <w:szCs w:val="20"/>
        </w:rPr>
        <w:t>ee the ability to manage funds for an individual who may not be able to manage them. A legal reason for this provision is that a disabled person who receives government benefits such as SSI or MediCal can be disqualified from receiving his or her government benefits if he were to inherit assets outright.</w:t>
      </w:r>
    </w:p>
    <w:p w:rsidR="00BE094C" w:rsidRDefault="00BE094C" w:rsidP="00BE094C">
      <w:pPr>
        <w:jc w:val="both"/>
        <w:rPr>
          <w:rFonts w:ascii="Arial" w:hAnsi="Arial" w:cs="Arial"/>
          <w:sz w:val="20"/>
          <w:szCs w:val="20"/>
        </w:rPr>
      </w:pPr>
    </w:p>
    <w:p w:rsidR="004A7F64" w:rsidRDefault="004A7F64" w:rsidP="00BE094C">
      <w:pPr>
        <w:jc w:val="both"/>
        <w:rPr>
          <w:rFonts w:ascii="Arial" w:hAnsi="Arial" w:cs="Arial"/>
          <w:sz w:val="20"/>
          <w:szCs w:val="20"/>
        </w:rPr>
      </w:pPr>
    </w:p>
    <w:p w:rsidR="004A7F64" w:rsidRPr="00BE094C" w:rsidRDefault="004A7F64"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Where Shall I Keep My Estate Planning Documents?</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Put your </w:t>
      </w:r>
      <w:r w:rsidR="004A7F64">
        <w:rPr>
          <w:rFonts w:ascii="Arial" w:hAnsi="Arial" w:cs="Arial"/>
          <w:sz w:val="20"/>
          <w:szCs w:val="20"/>
        </w:rPr>
        <w:t>w</w:t>
      </w:r>
      <w:r w:rsidRPr="00BE094C">
        <w:rPr>
          <w:rFonts w:ascii="Arial" w:hAnsi="Arial" w:cs="Arial"/>
          <w:sz w:val="20"/>
          <w:szCs w:val="20"/>
        </w:rPr>
        <w:t>ill/</w:t>
      </w:r>
      <w:r w:rsidR="00D816D1">
        <w:rPr>
          <w:rFonts w:ascii="Arial" w:hAnsi="Arial" w:cs="Arial"/>
          <w:sz w:val="20"/>
          <w:szCs w:val="20"/>
        </w:rPr>
        <w:t>trust</w:t>
      </w:r>
      <w:r w:rsidRPr="00BE094C">
        <w:rPr>
          <w:rFonts w:ascii="Arial" w:hAnsi="Arial" w:cs="Arial"/>
          <w:sz w:val="20"/>
          <w:szCs w:val="20"/>
        </w:rPr>
        <w:t xml:space="preserve"> in a safe deposit box,</w:t>
      </w:r>
      <w:r w:rsidR="004A7F64">
        <w:rPr>
          <w:rFonts w:ascii="Arial" w:hAnsi="Arial" w:cs="Arial"/>
          <w:sz w:val="20"/>
          <w:szCs w:val="20"/>
        </w:rPr>
        <w:t xml:space="preserve"> </w:t>
      </w:r>
      <w:r w:rsidRPr="00BE094C">
        <w:rPr>
          <w:rFonts w:ascii="Arial" w:hAnsi="Arial" w:cs="Arial"/>
          <w:sz w:val="20"/>
          <w:szCs w:val="20"/>
        </w:rPr>
        <w:t xml:space="preserve">a locked, fireproof cabinet, or a similar secure location.  You should give </w:t>
      </w:r>
      <w:r w:rsidR="004A7F64">
        <w:rPr>
          <w:rFonts w:ascii="Arial" w:hAnsi="Arial" w:cs="Arial"/>
          <w:sz w:val="20"/>
          <w:szCs w:val="20"/>
        </w:rPr>
        <w:t xml:space="preserve">a </w:t>
      </w:r>
      <w:r w:rsidRPr="00BE094C">
        <w:rPr>
          <w:rFonts w:ascii="Arial" w:hAnsi="Arial" w:cs="Arial"/>
          <w:sz w:val="20"/>
          <w:szCs w:val="20"/>
        </w:rPr>
        <w:t>cop</w:t>
      </w:r>
      <w:r w:rsidR="004A7F64">
        <w:rPr>
          <w:rFonts w:ascii="Arial" w:hAnsi="Arial" w:cs="Arial"/>
          <w:sz w:val="20"/>
          <w:szCs w:val="20"/>
        </w:rPr>
        <w:t xml:space="preserve">y </w:t>
      </w:r>
      <w:r w:rsidRPr="00BE094C">
        <w:rPr>
          <w:rFonts w:ascii="Arial" w:hAnsi="Arial" w:cs="Arial"/>
          <w:sz w:val="20"/>
          <w:szCs w:val="20"/>
        </w:rPr>
        <w:t xml:space="preserve">of your AHCD to your primary care physician. You should also give a copy of your AHCD to your agent and successor agent. You might consider giving a copy of your POA to your </w:t>
      </w:r>
      <w:r w:rsidR="004A7F64">
        <w:rPr>
          <w:rFonts w:ascii="Arial" w:hAnsi="Arial" w:cs="Arial"/>
          <w:sz w:val="20"/>
          <w:szCs w:val="20"/>
        </w:rPr>
        <w:t>a</w:t>
      </w:r>
      <w:r w:rsidRPr="00BE094C">
        <w:rPr>
          <w:rFonts w:ascii="Arial" w:hAnsi="Arial" w:cs="Arial"/>
          <w:sz w:val="20"/>
          <w:szCs w:val="20"/>
        </w:rPr>
        <w:t xml:space="preserve">gent.  If you are uncomfortable giving a copy of your POA to your </w:t>
      </w:r>
      <w:r w:rsidR="004A7F64">
        <w:rPr>
          <w:rFonts w:ascii="Arial" w:hAnsi="Arial" w:cs="Arial"/>
          <w:sz w:val="20"/>
          <w:szCs w:val="20"/>
        </w:rPr>
        <w:t>a</w:t>
      </w:r>
      <w:r w:rsidRPr="00BE094C">
        <w:rPr>
          <w:rFonts w:ascii="Arial" w:hAnsi="Arial" w:cs="Arial"/>
          <w:sz w:val="20"/>
          <w:szCs w:val="20"/>
        </w:rPr>
        <w:t xml:space="preserve">gent, let that person know that he or she is your </w:t>
      </w:r>
      <w:r w:rsidR="004A7F64">
        <w:rPr>
          <w:rFonts w:ascii="Arial" w:hAnsi="Arial" w:cs="Arial"/>
          <w:sz w:val="20"/>
          <w:szCs w:val="20"/>
        </w:rPr>
        <w:t>a</w:t>
      </w:r>
      <w:r w:rsidRPr="00BE094C">
        <w:rPr>
          <w:rFonts w:ascii="Arial" w:hAnsi="Arial" w:cs="Arial"/>
          <w:sz w:val="20"/>
          <w:szCs w:val="20"/>
        </w:rPr>
        <w:t>gent and let them know the location of your documents. </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When Should I Review My Estate Planning Documents?</w:t>
      </w:r>
    </w:p>
    <w:p w:rsidR="00BE094C" w:rsidRPr="00BE094C" w:rsidRDefault="004F0DD9" w:rsidP="00BE094C">
      <w:pPr>
        <w:jc w:val="both"/>
        <w:rPr>
          <w:rFonts w:ascii="Arial" w:hAnsi="Arial" w:cs="Arial"/>
          <w:sz w:val="20"/>
          <w:szCs w:val="20"/>
        </w:rPr>
      </w:pPr>
      <w:r>
        <w:rPr>
          <w:rFonts w:ascii="Arial" w:hAnsi="Arial" w:cs="Arial"/>
          <w:sz w:val="20"/>
          <w:szCs w:val="20"/>
        </w:rPr>
        <w:t>They</w:t>
      </w:r>
      <w:r w:rsidR="00BE094C" w:rsidRPr="00BE094C">
        <w:rPr>
          <w:rFonts w:ascii="Arial" w:hAnsi="Arial" w:cs="Arial"/>
          <w:sz w:val="20"/>
          <w:szCs w:val="20"/>
        </w:rPr>
        <w:t xml:space="preserve"> should be reviewed every 3-5 years</w:t>
      </w:r>
      <w:r>
        <w:rPr>
          <w:rFonts w:ascii="Arial" w:hAnsi="Arial" w:cs="Arial"/>
          <w:sz w:val="20"/>
          <w:szCs w:val="20"/>
        </w:rPr>
        <w:t>, below are</w:t>
      </w:r>
      <w:r w:rsidR="00BE094C" w:rsidRPr="00BE094C">
        <w:rPr>
          <w:rFonts w:ascii="Arial" w:hAnsi="Arial" w:cs="Arial"/>
          <w:sz w:val="20"/>
          <w:szCs w:val="20"/>
        </w:rPr>
        <w:t xml:space="preserve"> reasons when an amend</w:t>
      </w:r>
      <w:r>
        <w:rPr>
          <w:rFonts w:ascii="Arial" w:hAnsi="Arial" w:cs="Arial"/>
          <w:sz w:val="20"/>
          <w:szCs w:val="20"/>
        </w:rPr>
        <w:t>ment would be warranted</w:t>
      </w:r>
      <w:r w:rsidR="00BE094C" w:rsidRPr="00BE094C">
        <w:rPr>
          <w:rFonts w:ascii="Arial" w:hAnsi="Arial" w:cs="Arial"/>
          <w:sz w:val="20"/>
          <w:szCs w:val="20"/>
        </w:rPr>
        <w:t xml:space="preserve">:  </w:t>
      </w:r>
    </w:p>
    <w:p w:rsidR="00BE094C" w:rsidRPr="00BE094C" w:rsidRDefault="00BE094C" w:rsidP="00BE094C">
      <w:pPr>
        <w:numPr>
          <w:ilvl w:val="0"/>
          <w:numId w:val="11"/>
        </w:numPr>
        <w:ind w:left="360"/>
        <w:jc w:val="both"/>
        <w:rPr>
          <w:rFonts w:ascii="Arial" w:hAnsi="Arial" w:cs="Arial"/>
          <w:sz w:val="20"/>
          <w:szCs w:val="20"/>
        </w:rPr>
      </w:pPr>
      <w:r w:rsidRPr="00FB00EB">
        <w:rPr>
          <w:rFonts w:ascii="Arial" w:hAnsi="Arial" w:cs="Arial"/>
          <w:sz w:val="20"/>
          <w:szCs w:val="20"/>
        </w:rPr>
        <w:t>Change in Personal Circumstances</w:t>
      </w:r>
      <w:r w:rsidRPr="00BE094C">
        <w:rPr>
          <w:rFonts w:ascii="Arial" w:hAnsi="Arial" w:cs="Arial"/>
          <w:sz w:val="20"/>
          <w:szCs w:val="20"/>
        </w:rPr>
        <w:t>—marriage/divorce, or remarriage; the birth/adoption of a child.</w:t>
      </w:r>
    </w:p>
    <w:p w:rsidR="00BE094C" w:rsidRPr="00BE094C" w:rsidRDefault="00BE094C" w:rsidP="00BE094C">
      <w:pPr>
        <w:numPr>
          <w:ilvl w:val="0"/>
          <w:numId w:val="11"/>
        </w:numPr>
        <w:ind w:left="360"/>
        <w:jc w:val="both"/>
        <w:rPr>
          <w:rFonts w:ascii="Arial" w:hAnsi="Arial" w:cs="Arial"/>
          <w:sz w:val="20"/>
          <w:szCs w:val="20"/>
        </w:rPr>
      </w:pPr>
      <w:r w:rsidRPr="00FB00EB">
        <w:rPr>
          <w:rFonts w:ascii="Arial" w:hAnsi="Arial" w:cs="Arial"/>
          <w:sz w:val="20"/>
          <w:szCs w:val="20"/>
        </w:rPr>
        <w:t xml:space="preserve">Death of </w:t>
      </w:r>
      <w:r w:rsidR="003F51E3">
        <w:rPr>
          <w:rFonts w:ascii="Arial" w:hAnsi="Arial" w:cs="Arial"/>
          <w:sz w:val="20"/>
          <w:szCs w:val="20"/>
        </w:rPr>
        <w:t>PR</w:t>
      </w:r>
      <w:r w:rsidR="004F0DD9" w:rsidRPr="00BE094C">
        <w:rPr>
          <w:rFonts w:ascii="Arial" w:hAnsi="Arial" w:cs="Arial"/>
          <w:sz w:val="20"/>
          <w:szCs w:val="20"/>
        </w:rPr>
        <w:t>—</w:t>
      </w:r>
      <w:r w:rsidR="007B74FC">
        <w:rPr>
          <w:rFonts w:ascii="Arial" w:hAnsi="Arial" w:cs="Arial"/>
          <w:sz w:val="20"/>
          <w:szCs w:val="20"/>
        </w:rPr>
        <w:t>e</w:t>
      </w:r>
      <w:r w:rsidRPr="00BE094C">
        <w:rPr>
          <w:rFonts w:ascii="Arial" w:hAnsi="Arial" w:cs="Arial"/>
          <w:sz w:val="20"/>
          <w:szCs w:val="20"/>
        </w:rPr>
        <w:t xml:space="preserve">xecutor, </w:t>
      </w:r>
      <w:r w:rsidR="007B74FC">
        <w:rPr>
          <w:rFonts w:ascii="Arial" w:hAnsi="Arial" w:cs="Arial"/>
          <w:sz w:val="20"/>
          <w:szCs w:val="20"/>
        </w:rPr>
        <w:t>a</w:t>
      </w:r>
      <w:r w:rsidRPr="00BE094C">
        <w:rPr>
          <w:rFonts w:ascii="Arial" w:hAnsi="Arial" w:cs="Arial"/>
          <w:sz w:val="20"/>
          <w:szCs w:val="20"/>
        </w:rPr>
        <w:t xml:space="preserve">gent, </w:t>
      </w:r>
      <w:r w:rsidR="007B74FC">
        <w:rPr>
          <w:rFonts w:ascii="Arial" w:hAnsi="Arial" w:cs="Arial"/>
          <w:sz w:val="20"/>
          <w:szCs w:val="20"/>
        </w:rPr>
        <w:t>a</w:t>
      </w:r>
      <w:r w:rsidRPr="00BE094C">
        <w:rPr>
          <w:rFonts w:ascii="Arial" w:hAnsi="Arial" w:cs="Arial"/>
          <w:sz w:val="20"/>
          <w:szCs w:val="20"/>
        </w:rPr>
        <w:t xml:space="preserve">ttorney in </w:t>
      </w:r>
      <w:r w:rsidR="007B74FC">
        <w:rPr>
          <w:rFonts w:ascii="Arial" w:hAnsi="Arial" w:cs="Arial"/>
          <w:sz w:val="20"/>
          <w:szCs w:val="20"/>
        </w:rPr>
        <w:t>f</w:t>
      </w:r>
      <w:r w:rsidRPr="00BE094C">
        <w:rPr>
          <w:rFonts w:ascii="Arial" w:hAnsi="Arial" w:cs="Arial"/>
          <w:sz w:val="20"/>
          <w:szCs w:val="20"/>
        </w:rPr>
        <w:t xml:space="preserve">act, </w:t>
      </w:r>
      <w:r w:rsidR="007B74FC">
        <w:rPr>
          <w:rFonts w:ascii="Arial" w:hAnsi="Arial" w:cs="Arial"/>
          <w:sz w:val="20"/>
          <w:szCs w:val="20"/>
        </w:rPr>
        <w:t>h</w:t>
      </w:r>
      <w:r w:rsidRPr="00BE094C">
        <w:rPr>
          <w:rFonts w:ascii="Arial" w:hAnsi="Arial" w:cs="Arial"/>
          <w:sz w:val="20"/>
          <w:szCs w:val="20"/>
        </w:rPr>
        <w:t xml:space="preserve">ealth </w:t>
      </w:r>
      <w:r w:rsidR="007B74FC">
        <w:rPr>
          <w:rFonts w:ascii="Arial" w:hAnsi="Arial" w:cs="Arial"/>
          <w:sz w:val="20"/>
          <w:szCs w:val="20"/>
        </w:rPr>
        <w:t>c</w:t>
      </w:r>
      <w:r w:rsidRPr="00BE094C">
        <w:rPr>
          <w:rFonts w:ascii="Arial" w:hAnsi="Arial" w:cs="Arial"/>
          <w:sz w:val="20"/>
          <w:szCs w:val="20"/>
        </w:rPr>
        <w:t xml:space="preserve">are </w:t>
      </w:r>
      <w:r w:rsidR="007B74FC">
        <w:rPr>
          <w:rFonts w:ascii="Arial" w:hAnsi="Arial" w:cs="Arial"/>
          <w:sz w:val="20"/>
          <w:szCs w:val="20"/>
        </w:rPr>
        <w:t>r</w:t>
      </w:r>
      <w:r w:rsidRPr="00BE094C">
        <w:rPr>
          <w:rFonts w:ascii="Arial" w:hAnsi="Arial" w:cs="Arial"/>
          <w:sz w:val="20"/>
          <w:szCs w:val="20"/>
        </w:rPr>
        <w:t xml:space="preserve">epresentative or </w:t>
      </w:r>
      <w:r w:rsidR="007B74FC">
        <w:rPr>
          <w:rFonts w:ascii="Arial" w:hAnsi="Arial" w:cs="Arial"/>
          <w:sz w:val="20"/>
          <w:szCs w:val="20"/>
        </w:rPr>
        <w:t>a</w:t>
      </w:r>
      <w:r w:rsidRPr="00BE094C">
        <w:rPr>
          <w:rFonts w:ascii="Arial" w:hAnsi="Arial" w:cs="Arial"/>
          <w:sz w:val="20"/>
          <w:szCs w:val="20"/>
        </w:rPr>
        <w:t>gent</w:t>
      </w:r>
      <w:r w:rsidR="007B74FC">
        <w:rPr>
          <w:rFonts w:ascii="Arial" w:hAnsi="Arial" w:cs="Arial"/>
          <w:sz w:val="20"/>
          <w:szCs w:val="20"/>
        </w:rPr>
        <w:t xml:space="preserve"> </w:t>
      </w:r>
    </w:p>
    <w:p w:rsidR="00BE094C" w:rsidRPr="00BE094C" w:rsidRDefault="00BE094C" w:rsidP="00BE094C">
      <w:pPr>
        <w:numPr>
          <w:ilvl w:val="0"/>
          <w:numId w:val="11"/>
        </w:numPr>
        <w:ind w:left="360"/>
        <w:jc w:val="both"/>
        <w:rPr>
          <w:rFonts w:ascii="Arial" w:hAnsi="Arial" w:cs="Arial"/>
          <w:sz w:val="20"/>
          <w:szCs w:val="20"/>
        </w:rPr>
      </w:pPr>
      <w:r w:rsidRPr="00FB00EB">
        <w:rPr>
          <w:rFonts w:ascii="Arial" w:hAnsi="Arial" w:cs="Arial"/>
          <w:sz w:val="20"/>
          <w:szCs w:val="20"/>
        </w:rPr>
        <w:t>Change of Assets</w:t>
      </w:r>
      <w:r w:rsidR="004F0DD9" w:rsidRPr="00BE094C">
        <w:rPr>
          <w:rFonts w:ascii="Arial" w:hAnsi="Arial" w:cs="Arial"/>
          <w:sz w:val="20"/>
          <w:szCs w:val="20"/>
        </w:rPr>
        <w:t>—</w:t>
      </w:r>
      <w:r w:rsidRPr="00BE094C">
        <w:rPr>
          <w:rFonts w:ascii="Arial" w:hAnsi="Arial" w:cs="Arial"/>
          <w:sz w:val="20"/>
          <w:szCs w:val="20"/>
        </w:rPr>
        <w:t xml:space="preserve">significant change in income or assets, including </w:t>
      </w:r>
      <w:r w:rsidR="007B74FC">
        <w:rPr>
          <w:rFonts w:ascii="Arial" w:hAnsi="Arial" w:cs="Arial"/>
          <w:sz w:val="20"/>
          <w:szCs w:val="20"/>
        </w:rPr>
        <w:t xml:space="preserve">inheriting or receiving </w:t>
      </w:r>
      <w:r w:rsidRPr="00BE094C">
        <w:rPr>
          <w:rFonts w:ascii="Arial" w:hAnsi="Arial" w:cs="Arial"/>
          <w:sz w:val="20"/>
          <w:szCs w:val="20"/>
        </w:rPr>
        <w:t>gift.</w:t>
      </w:r>
    </w:p>
    <w:p w:rsidR="00BE094C" w:rsidRPr="00BE094C" w:rsidRDefault="00BE094C" w:rsidP="00BE094C">
      <w:pPr>
        <w:numPr>
          <w:ilvl w:val="0"/>
          <w:numId w:val="11"/>
        </w:numPr>
        <w:ind w:left="360"/>
        <w:jc w:val="both"/>
        <w:rPr>
          <w:rFonts w:ascii="Arial" w:hAnsi="Arial" w:cs="Arial"/>
          <w:sz w:val="20"/>
          <w:szCs w:val="20"/>
        </w:rPr>
      </w:pPr>
      <w:r w:rsidRPr="00FB00EB">
        <w:rPr>
          <w:rFonts w:ascii="Arial" w:hAnsi="Arial" w:cs="Arial"/>
          <w:sz w:val="20"/>
          <w:szCs w:val="20"/>
        </w:rPr>
        <w:t>Change in Laws Which Might Affect Estate Plan</w:t>
      </w:r>
      <w:r w:rsidR="004F0DD9" w:rsidRPr="00BE094C">
        <w:rPr>
          <w:rFonts w:ascii="Arial" w:hAnsi="Arial" w:cs="Arial"/>
          <w:sz w:val="20"/>
          <w:szCs w:val="20"/>
        </w:rPr>
        <w:t>—</w:t>
      </w:r>
      <w:r w:rsidR="007B74FC">
        <w:rPr>
          <w:rFonts w:ascii="Arial" w:hAnsi="Arial" w:cs="Arial"/>
          <w:sz w:val="20"/>
          <w:szCs w:val="20"/>
        </w:rPr>
        <w:t>an</w:t>
      </w:r>
      <w:r w:rsidRPr="00BE094C">
        <w:rPr>
          <w:rFonts w:ascii="Arial" w:hAnsi="Arial" w:cs="Arial"/>
          <w:sz w:val="20"/>
          <w:szCs w:val="20"/>
        </w:rPr>
        <w:t xml:space="preserve"> attorney </w:t>
      </w:r>
      <w:r w:rsidR="007B74FC">
        <w:rPr>
          <w:rFonts w:ascii="Arial" w:hAnsi="Arial" w:cs="Arial"/>
          <w:sz w:val="20"/>
          <w:szCs w:val="20"/>
        </w:rPr>
        <w:t xml:space="preserve">should </w:t>
      </w:r>
      <w:r w:rsidRPr="00BE094C">
        <w:rPr>
          <w:rFonts w:ascii="Arial" w:hAnsi="Arial" w:cs="Arial"/>
          <w:sz w:val="20"/>
          <w:szCs w:val="20"/>
        </w:rPr>
        <w:t>review your plan periodically.</w:t>
      </w:r>
    </w:p>
    <w:p w:rsidR="00BE094C" w:rsidRDefault="00BE094C" w:rsidP="00BE094C">
      <w:pPr>
        <w:numPr>
          <w:ilvl w:val="0"/>
          <w:numId w:val="11"/>
        </w:numPr>
        <w:ind w:left="360"/>
        <w:jc w:val="both"/>
        <w:rPr>
          <w:rFonts w:ascii="Arial" w:hAnsi="Arial" w:cs="Arial"/>
          <w:sz w:val="20"/>
          <w:szCs w:val="20"/>
        </w:rPr>
      </w:pPr>
      <w:r w:rsidRPr="007B74FC">
        <w:rPr>
          <w:rFonts w:ascii="Arial" w:hAnsi="Arial" w:cs="Arial"/>
          <w:sz w:val="20"/>
          <w:szCs w:val="20"/>
        </w:rPr>
        <w:t>Change of Beneficiary</w:t>
      </w:r>
      <w:r w:rsidR="004F0DD9" w:rsidRPr="007B74FC">
        <w:rPr>
          <w:rFonts w:ascii="Arial" w:hAnsi="Arial" w:cs="Arial"/>
          <w:sz w:val="20"/>
          <w:szCs w:val="20"/>
        </w:rPr>
        <w:t>—</w:t>
      </w:r>
      <w:r w:rsidR="007B74FC" w:rsidRPr="007B74FC">
        <w:rPr>
          <w:rFonts w:ascii="Arial" w:hAnsi="Arial" w:cs="Arial"/>
          <w:sz w:val="20"/>
          <w:szCs w:val="20"/>
        </w:rPr>
        <w:t>i</w:t>
      </w:r>
      <w:r w:rsidRPr="007B74FC">
        <w:rPr>
          <w:rFonts w:ascii="Arial" w:hAnsi="Arial" w:cs="Arial"/>
          <w:sz w:val="20"/>
          <w:szCs w:val="20"/>
        </w:rPr>
        <w:t>f you want to change, omit, add</w:t>
      </w:r>
      <w:r w:rsidR="007B74FC" w:rsidRPr="007B74FC">
        <w:rPr>
          <w:rFonts w:ascii="Arial" w:hAnsi="Arial" w:cs="Arial"/>
          <w:sz w:val="20"/>
          <w:szCs w:val="20"/>
        </w:rPr>
        <w:t xml:space="preserve"> someone o</w:t>
      </w:r>
      <w:r w:rsidR="007B74FC">
        <w:rPr>
          <w:rFonts w:ascii="Arial" w:hAnsi="Arial" w:cs="Arial"/>
          <w:sz w:val="20"/>
          <w:szCs w:val="20"/>
        </w:rPr>
        <w:t xml:space="preserve">r </w:t>
      </w:r>
      <w:r w:rsidR="007B74FC" w:rsidRPr="007B74FC">
        <w:rPr>
          <w:rFonts w:ascii="Arial" w:hAnsi="Arial" w:cs="Arial"/>
          <w:sz w:val="20"/>
          <w:szCs w:val="20"/>
        </w:rPr>
        <w:t xml:space="preserve">if </w:t>
      </w:r>
      <w:r w:rsidR="007B74FC">
        <w:rPr>
          <w:rFonts w:ascii="Arial" w:hAnsi="Arial" w:cs="Arial"/>
          <w:sz w:val="20"/>
          <w:szCs w:val="20"/>
        </w:rPr>
        <w:t xml:space="preserve">a named </w:t>
      </w:r>
      <w:r w:rsidR="007B74FC" w:rsidRPr="007B74FC">
        <w:rPr>
          <w:rFonts w:ascii="Arial" w:hAnsi="Arial" w:cs="Arial"/>
          <w:sz w:val="20"/>
          <w:szCs w:val="20"/>
        </w:rPr>
        <w:t>b</w:t>
      </w:r>
      <w:r w:rsidRPr="007B74FC">
        <w:rPr>
          <w:rFonts w:ascii="Arial" w:hAnsi="Arial" w:cs="Arial"/>
          <w:sz w:val="20"/>
          <w:szCs w:val="20"/>
        </w:rPr>
        <w:t>eneficiary died</w:t>
      </w:r>
    </w:p>
    <w:p w:rsidR="007B74FC" w:rsidRPr="007B74FC" w:rsidRDefault="007B74FC" w:rsidP="007B74F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Do You Have To File/Lodge A </w:t>
      </w:r>
      <w:r w:rsidR="00375612">
        <w:rPr>
          <w:rFonts w:ascii="Arial" w:hAnsi="Arial" w:cs="Arial"/>
          <w:sz w:val="20"/>
          <w:szCs w:val="20"/>
          <w:u w:val="single"/>
        </w:rPr>
        <w:t>will</w:t>
      </w:r>
      <w:r w:rsidRPr="00BE094C">
        <w:rPr>
          <w:rFonts w:ascii="Arial" w:hAnsi="Arial" w:cs="Arial"/>
          <w:sz w:val="20"/>
          <w:szCs w:val="20"/>
          <w:u w:val="single"/>
        </w:rPr>
        <w:t xml:space="preserve"> With The Probate Court?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Only upon death of the one who wrote the </w:t>
      </w:r>
      <w:r w:rsidR="007B74FC">
        <w:rPr>
          <w:rFonts w:ascii="Arial" w:hAnsi="Arial" w:cs="Arial"/>
          <w:sz w:val="20"/>
          <w:szCs w:val="20"/>
        </w:rPr>
        <w:t>w</w:t>
      </w:r>
      <w:r w:rsidRPr="00BE094C">
        <w:rPr>
          <w:rFonts w:ascii="Arial" w:hAnsi="Arial" w:cs="Arial"/>
          <w:sz w:val="20"/>
          <w:szCs w:val="20"/>
        </w:rPr>
        <w:t xml:space="preserve">ill, the </w:t>
      </w:r>
      <w:r w:rsidR="007B74FC">
        <w:rPr>
          <w:rFonts w:ascii="Arial" w:hAnsi="Arial" w:cs="Arial"/>
          <w:sz w:val="20"/>
          <w:szCs w:val="20"/>
        </w:rPr>
        <w:t>t</w:t>
      </w:r>
      <w:r w:rsidRPr="00BE094C">
        <w:rPr>
          <w:rFonts w:ascii="Arial" w:hAnsi="Arial" w:cs="Arial"/>
          <w:sz w:val="20"/>
          <w:szCs w:val="20"/>
        </w:rPr>
        <w:t xml:space="preserve">estator.  Then they are required to be filed with the </w:t>
      </w:r>
      <w:r w:rsidR="00CF4AB2">
        <w:rPr>
          <w:rFonts w:ascii="Arial" w:hAnsi="Arial" w:cs="Arial"/>
          <w:sz w:val="20"/>
          <w:szCs w:val="20"/>
        </w:rPr>
        <w:t>p</w:t>
      </w:r>
      <w:r w:rsidRPr="00BE094C">
        <w:rPr>
          <w:rFonts w:ascii="Arial" w:hAnsi="Arial" w:cs="Arial"/>
          <w:sz w:val="20"/>
          <w:szCs w:val="20"/>
        </w:rPr>
        <w:t xml:space="preserve">robate court by the </w:t>
      </w:r>
      <w:r w:rsidR="003F51E3">
        <w:rPr>
          <w:rFonts w:ascii="Arial" w:hAnsi="Arial" w:cs="Arial"/>
          <w:sz w:val="20"/>
          <w:szCs w:val="20"/>
        </w:rPr>
        <w:t>PR</w:t>
      </w:r>
      <w:r w:rsidRPr="00BE094C">
        <w:rPr>
          <w:rFonts w:ascii="Arial" w:hAnsi="Arial" w:cs="Arial"/>
          <w:sz w:val="20"/>
          <w:szCs w:val="20"/>
        </w:rPr>
        <w:t>, no sooner than 40 days after date of death of the decedent.</w:t>
      </w:r>
    </w:p>
    <w:p w:rsidR="00BE094C" w:rsidRPr="00BE094C" w:rsidRDefault="00BE094C"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Do Beneficiary Designations Supersede My </w:t>
      </w:r>
      <w:r w:rsidR="00AF7915">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 xml:space="preserve"> Or </w:t>
      </w:r>
      <w:r w:rsidR="00D816D1">
        <w:rPr>
          <w:rFonts w:ascii="Arial" w:hAnsi="Arial" w:cs="Arial"/>
          <w:sz w:val="20"/>
          <w:szCs w:val="20"/>
          <w:u w:val="single"/>
        </w:rPr>
        <w:t>trust</w:t>
      </w:r>
      <w:r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When you designate a beneficiary on an </w:t>
      </w:r>
      <w:r w:rsidR="00CF4AB2">
        <w:rPr>
          <w:rFonts w:ascii="Arial" w:hAnsi="Arial" w:cs="Arial"/>
          <w:sz w:val="20"/>
          <w:szCs w:val="20"/>
        </w:rPr>
        <w:t xml:space="preserve">bank </w:t>
      </w:r>
      <w:r w:rsidRPr="00BE094C">
        <w:rPr>
          <w:rFonts w:ascii="Arial" w:hAnsi="Arial" w:cs="Arial"/>
          <w:sz w:val="20"/>
          <w:szCs w:val="20"/>
        </w:rPr>
        <w:t>account</w:t>
      </w:r>
      <w:r w:rsidR="00CF4AB2">
        <w:rPr>
          <w:rFonts w:ascii="Arial" w:hAnsi="Arial" w:cs="Arial"/>
          <w:sz w:val="20"/>
          <w:szCs w:val="20"/>
        </w:rPr>
        <w:t>,</w:t>
      </w:r>
      <w:r w:rsidRPr="00BE094C">
        <w:rPr>
          <w:rFonts w:ascii="Arial" w:hAnsi="Arial" w:cs="Arial"/>
          <w:sz w:val="20"/>
          <w:szCs w:val="20"/>
        </w:rPr>
        <w:t xml:space="preserve"> life insurance policy or retirement </w:t>
      </w:r>
      <w:proofErr w:type="spellStart"/>
      <w:r w:rsidRPr="00BE094C">
        <w:rPr>
          <w:rFonts w:ascii="Arial" w:hAnsi="Arial" w:cs="Arial"/>
          <w:sz w:val="20"/>
          <w:szCs w:val="20"/>
        </w:rPr>
        <w:t>account</w:t>
      </w:r>
      <w:r w:rsidR="00CF4AB2">
        <w:rPr>
          <w:rFonts w:ascii="Arial" w:hAnsi="Arial" w:cs="Arial"/>
          <w:sz w:val="20"/>
          <w:szCs w:val="20"/>
        </w:rPr>
        <w:t>you’re</w:t>
      </w:r>
      <w:proofErr w:type="spellEnd"/>
      <w:r w:rsidR="00CF4AB2">
        <w:rPr>
          <w:rFonts w:ascii="Arial" w:hAnsi="Arial" w:cs="Arial"/>
          <w:sz w:val="20"/>
          <w:szCs w:val="20"/>
        </w:rPr>
        <w:t xml:space="preserve"> your death, the asset </w:t>
      </w:r>
      <w:r w:rsidRPr="00BE094C">
        <w:rPr>
          <w:rFonts w:ascii="Arial" w:hAnsi="Arial" w:cs="Arial"/>
          <w:sz w:val="20"/>
          <w:szCs w:val="20"/>
        </w:rPr>
        <w:t>pass</w:t>
      </w:r>
      <w:r w:rsidR="00CF4AB2">
        <w:rPr>
          <w:rFonts w:ascii="Arial" w:hAnsi="Arial" w:cs="Arial"/>
          <w:sz w:val="20"/>
          <w:szCs w:val="20"/>
        </w:rPr>
        <w:t>es</w:t>
      </w:r>
      <w:r w:rsidRPr="00BE094C">
        <w:rPr>
          <w:rFonts w:ascii="Arial" w:hAnsi="Arial" w:cs="Arial"/>
          <w:sz w:val="20"/>
          <w:szCs w:val="20"/>
        </w:rPr>
        <w:t xml:space="preserve"> to the </w:t>
      </w:r>
      <w:r w:rsidR="00CF4AB2">
        <w:rPr>
          <w:rFonts w:ascii="Arial" w:hAnsi="Arial" w:cs="Arial"/>
          <w:sz w:val="20"/>
          <w:szCs w:val="20"/>
        </w:rPr>
        <w:t xml:space="preserve">person you </w:t>
      </w:r>
      <w:r w:rsidRPr="00BE094C">
        <w:rPr>
          <w:rFonts w:ascii="Arial" w:hAnsi="Arial" w:cs="Arial"/>
          <w:sz w:val="20"/>
          <w:szCs w:val="20"/>
        </w:rPr>
        <w:t xml:space="preserve">designated.  This will </w:t>
      </w:r>
      <w:r w:rsidR="00CF4AB2">
        <w:rPr>
          <w:rFonts w:ascii="Arial" w:hAnsi="Arial" w:cs="Arial"/>
          <w:sz w:val="20"/>
          <w:szCs w:val="20"/>
        </w:rPr>
        <w:t>happen</w:t>
      </w:r>
      <w:r w:rsidRPr="00BE094C">
        <w:rPr>
          <w:rFonts w:ascii="Arial" w:hAnsi="Arial" w:cs="Arial"/>
          <w:sz w:val="20"/>
          <w:szCs w:val="20"/>
        </w:rPr>
        <w:t xml:space="preserve"> even if your </w:t>
      </w:r>
      <w:r w:rsidR="00CF4AB2">
        <w:rPr>
          <w:rFonts w:ascii="Arial" w:hAnsi="Arial" w:cs="Arial"/>
          <w:sz w:val="20"/>
          <w:szCs w:val="20"/>
        </w:rPr>
        <w:t>w</w:t>
      </w:r>
      <w:r w:rsidRPr="00BE094C">
        <w:rPr>
          <w:rFonts w:ascii="Arial" w:hAnsi="Arial" w:cs="Arial"/>
          <w:sz w:val="20"/>
          <w:szCs w:val="20"/>
        </w:rPr>
        <w:t xml:space="preserve">ill or </w:t>
      </w:r>
      <w:r w:rsidR="00D816D1">
        <w:rPr>
          <w:rFonts w:ascii="Arial" w:hAnsi="Arial" w:cs="Arial"/>
          <w:sz w:val="20"/>
          <w:szCs w:val="20"/>
        </w:rPr>
        <w:t>trust</w:t>
      </w:r>
      <w:r w:rsidRPr="00BE094C">
        <w:rPr>
          <w:rFonts w:ascii="Arial" w:hAnsi="Arial" w:cs="Arial"/>
          <w:sz w:val="20"/>
          <w:szCs w:val="20"/>
        </w:rPr>
        <w:t xml:space="preserve"> specifies that your assets pass in some other manner.</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What Are The Differences Between Tenants In Common And Joint Tenants With Right Of Survivorship?</w:t>
      </w:r>
    </w:p>
    <w:p w:rsidR="00BE094C" w:rsidRPr="00BE094C" w:rsidRDefault="00BE094C" w:rsidP="004F0DD9">
      <w:pPr>
        <w:numPr>
          <w:ilvl w:val="0"/>
          <w:numId w:val="10"/>
        </w:numPr>
        <w:ind w:left="360"/>
        <w:jc w:val="both"/>
        <w:rPr>
          <w:rFonts w:ascii="Arial" w:hAnsi="Arial" w:cs="Arial"/>
          <w:sz w:val="20"/>
          <w:szCs w:val="20"/>
        </w:rPr>
      </w:pPr>
      <w:r w:rsidRPr="00BE094C">
        <w:rPr>
          <w:rFonts w:ascii="Arial" w:hAnsi="Arial" w:cs="Arial"/>
          <w:sz w:val="20"/>
          <w:szCs w:val="20"/>
        </w:rPr>
        <w:t>Tenan</w:t>
      </w:r>
      <w:r w:rsidR="004F0DD9">
        <w:rPr>
          <w:rFonts w:ascii="Arial" w:hAnsi="Arial" w:cs="Arial"/>
          <w:sz w:val="20"/>
          <w:szCs w:val="20"/>
        </w:rPr>
        <w:t>cy</w:t>
      </w:r>
      <w:r w:rsidRPr="00BE094C">
        <w:rPr>
          <w:rFonts w:ascii="Arial" w:hAnsi="Arial" w:cs="Arial"/>
          <w:sz w:val="20"/>
          <w:szCs w:val="20"/>
        </w:rPr>
        <w:t xml:space="preserve"> in Common</w:t>
      </w:r>
      <w:r w:rsidR="004F0DD9">
        <w:rPr>
          <w:rFonts w:ascii="Arial" w:hAnsi="Arial" w:cs="Arial"/>
          <w:sz w:val="20"/>
          <w:szCs w:val="20"/>
        </w:rPr>
        <w:t>—</w:t>
      </w:r>
      <w:r w:rsidRPr="00BE094C">
        <w:rPr>
          <w:rFonts w:ascii="Arial" w:hAnsi="Arial" w:cs="Arial"/>
          <w:sz w:val="20"/>
          <w:szCs w:val="20"/>
        </w:rPr>
        <w:t xml:space="preserve">interest owned by each </w:t>
      </w:r>
      <w:r w:rsidR="00CF4AB2">
        <w:rPr>
          <w:rFonts w:ascii="Arial" w:hAnsi="Arial" w:cs="Arial"/>
          <w:sz w:val="20"/>
          <w:szCs w:val="20"/>
        </w:rPr>
        <w:t xml:space="preserve">person, </w:t>
      </w:r>
      <w:r w:rsidRPr="00BE094C">
        <w:rPr>
          <w:rFonts w:ascii="Arial" w:hAnsi="Arial" w:cs="Arial"/>
          <w:sz w:val="20"/>
          <w:szCs w:val="20"/>
        </w:rPr>
        <w:t>subject to probate</w:t>
      </w:r>
      <w:r w:rsidR="004F0DD9">
        <w:rPr>
          <w:rFonts w:ascii="Arial" w:hAnsi="Arial" w:cs="Arial"/>
          <w:sz w:val="20"/>
          <w:szCs w:val="20"/>
        </w:rPr>
        <w:t xml:space="preserve">.  The decedent's </w:t>
      </w:r>
      <w:r w:rsidR="00CF4AB2">
        <w:rPr>
          <w:rFonts w:ascii="Arial" w:hAnsi="Arial" w:cs="Arial"/>
          <w:sz w:val="20"/>
          <w:szCs w:val="20"/>
        </w:rPr>
        <w:t>share will pass through their w</w:t>
      </w:r>
      <w:r w:rsidRPr="00BE094C">
        <w:rPr>
          <w:rFonts w:ascii="Arial" w:hAnsi="Arial" w:cs="Arial"/>
          <w:sz w:val="20"/>
          <w:szCs w:val="20"/>
        </w:rPr>
        <w:t>ill when they die.</w:t>
      </w:r>
    </w:p>
    <w:p w:rsidR="00BE094C" w:rsidRPr="00BE094C" w:rsidRDefault="00BE094C" w:rsidP="004F0DD9">
      <w:pPr>
        <w:numPr>
          <w:ilvl w:val="0"/>
          <w:numId w:val="10"/>
        </w:numPr>
        <w:ind w:left="360"/>
        <w:jc w:val="both"/>
        <w:rPr>
          <w:rFonts w:ascii="Arial" w:hAnsi="Arial" w:cs="Arial"/>
          <w:sz w:val="20"/>
          <w:szCs w:val="20"/>
        </w:rPr>
      </w:pPr>
      <w:r w:rsidRPr="00BE094C">
        <w:rPr>
          <w:rFonts w:ascii="Arial" w:hAnsi="Arial" w:cs="Arial"/>
          <w:sz w:val="20"/>
          <w:szCs w:val="20"/>
        </w:rPr>
        <w:t>Joint Tenan</w:t>
      </w:r>
      <w:r w:rsidR="004F0DD9">
        <w:rPr>
          <w:rFonts w:ascii="Arial" w:hAnsi="Arial" w:cs="Arial"/>
          <w:sz w:val="20"/>
          <w:szCs w:val="20"/>
        </w:rPr>
        <w:t>cy—</w:t>
      </w:r>
      <w:r w:rsidR="00CF4AB2">
        <w:rPr>
          <w:rFonts w:ascii="Arial" w:hAnsi="Arial" w:cs="Arial"/>
          <w:sz w:val="20"/>
          <w:szCs w:val="20"/>
        </w:rPr>
        <w:t xml:space="preserve">each individual </w:t>
      </w:r>
      <w:r w:rsidRPr="00BE094C">
        <w:rPr>
          <w:rFonts w:ascii="Arial" w:hAnsi="Arial" w:cs="Arial"/>
          <w:sz w:val="20"/>
          <w:szCs w:val="20"/>
        </w:rPr>
        <w:t>J</w:t>
      </w:r>
      <w:r w:rsidR="004F0DD9">
        <w:rPr>
          <w:rFonts w:ascii="Arial" w:hAnsi="Arial" w:cs="Arial"/>
          <w:sz w:val="20"/>
          <w:szCs w:val="20"/>
        </w:rPr>
        <w:t>T</w:t>
      </w:r>
      <w:r w:rsidRPr="00BE094C">
        <w:rPr>
          <w:rFonts w:ascii="Arial" w:hAnsi="Arial" w:cs="Arial"/>
          <w:sz w:val="20"/>
          <w:szCs w:val="20"/>
        </w:rPr>
        <w:t xml:space="preserve"> has equal rights to the property. </w:t>
      </w:r>
      <w:r w:rsidR="004F0DD9">
        <w:rPr>
          <w:rFonts w:ascii="Arial" w:hAnsi="Arial" w:cs="Arial"/>
          <w:sz w:val="20"/>
          <w:szCs w:val="20"/>
        </w:rPr>
        <w:t>At the</w:t>
      </w:r>
      <w:r w:rsidRPr="00BE094C">
        <w:rPr>
          <w:rFonts w:ascii="Arial" w:hAnsi="Arial" w:cs="Arial"/>
          <w:sz w:val="20"/>
          <w:szCs w:val="20"/>
        </w:rPr>
        <w:t xml:space="preserve"> death of one </w:t>
      </w:r>
      <w:r w:rsidR="004F0DD9">
        <w:rPr>
          <w:rFonts w:ascii="Arial" w:hAnsi="Arial" w:cs="Arial"/>
          <w:sz w:val="20"/>
          <w:szCs w:val="20"/>
        </w:rPr>
        <w:t>JT</w:t>
      </w:r>
      <w:r w:rsidRPr="00BE094C">
        <w:rPr>
          <w:rFonts w:ascii="Arial" w:hAnsi="Arial" w:cs="Arial"/>
          <w:sz w:val="20"/>
          <w:szCs w:val="20"/>
        </w:rPr>
        <w:t xml:space="preserve">, the surviving </w:t>
      </w:r>
      <w:r w:rsidR="004F0DD9">
        <w:rPr>
          <w:rFonts w:ascii="Arial" w:hAnsi="Arial" w:cs="Arial"/>
          <w:sz w:val="20"/>
          <w:szCs w:val="20"/>
        </w:rPr>
        <w:t>JT</w:t>
      </w:r>
      <w:r w:rsidRPr="00BE094C">
        <w:rPr>
          <w:rFonts w:ascii="Arial" w:hAnsi="Arial" w:cs="Arial"/>
          <w:sz w:val="20"/>
          <w:szCs w:val="20"/>
        </w:rPr>
        <w:t xml:space="preserve"> automatically gets the interest of the dece</w:t>
      </w:r>
      <w:r w:rsidR="004F0DD9">
        <w:rPr>
          <w:rFonts w:ascii="Arial" w:hAnsi="Arial" w:cs="Arial"/>
          <w:sz w:val="20"/>
          <w:szCs w:val="20"/>
        </w:rPr>
        <w:t>dent</w:t>
      </w:r>
      <w:r w:rsidRPr="00BE094C">
        <w:rPr>
          <w:rFonts w:ascii="Arial" w:hAnsi="Arial" w:cs="Arial"/>
          <w:sz w:val="20"/>
          <w:szCs w:val="20"/>
        </w:rPr>
        <w:t>.</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Do I Have To Leave Something In My </w:t>
      </w:r>
      <w:r w:rsidR="00AF7915">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 xml:space="preserve"> Or Trust To My Children?</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You are not required to leave anything in your </w:t>
      </w:r>
      <w:r w:rsidR="00375612">
        <w:rPr>
          <w:rFonts w:ascii="Arial" w:hAnsi="Arial" w:cs="Arial"/>
          <w:sz w:val="20"/>
          <w:szCs w:val="20"/>
        </w:rPr>
        <w:t>will</w:t>
      </w:r>
      <w:r w:rsidR="004F0DD9">
        <w:rPr>
          <w:rFonts w:ascii="Arial" w:hAnsi="Arial" w:cs="Arial"/>
          <w:sz w:val="20"/>
          <w:szCs w:val="20"/>
        </w:rPr>
        <w:t xml:space="preserve"> or </w:t>
      </w:r>
      <w:r w:rsidR="00D816D1">
        <w:rPr>
          <w:rFonts w:ascii="Arial" w:hAnsi="Arial" w:cs="Arial"/>
          <w:sz w:val="20"/>
          <w:szCs w:val="20"/>
        </w:rPr>
        <w:t>trust</w:t>
      </w:r>
      <w:r w:rsidR="004F0DD9">
        <w:rPr>
          <w:rFonts w:ascii="Arial" w:hAnsi="Arial" w:cs="Arial"/>
          <w:sz w:val="20"/>
          <w:szCs w:val="20"/>
        </w:rPr>
        <w:t xml:space="preserve"> to your children. </w:t>
      </w:r>
      <w:r w:rsidRPr="00BE094C">
        <w:rPr>
          <w:rFonts w:ascii="Arial" w:hAnsi="Arial" w:cs="Arial"/>
          <w:sz w:val="20"/>
          <w:szCs w:val="20"/>
        </w:rPr>
        <w:t xml:space="preserve">You should specify in your </w:t>
      </w:r>
      <w:r w:rsidR="00375612">
        <w:rPr>
          <w:rFonts w:ascii="Arial" w:hAnsi="Arial" w:cs="Arial"/>
          <w:sz w:val="20"/>
          <w:szCs w:val="20"/>
        </w:rPr>
        <w:t>will</w:t>
      </w:r>
      <w:r w:rsidRPr="00BE094C">
        <w:rPr>
          <w:rFonts w:ascii="Arial" w:hAnsi="Arial" w:cs="Arial"/>
          <w:sz w:val="20"/>
          <w:szCs w:val="20"/>
        </w:rPr>
        <w:t xml:space="preserve"> or </w:t>
      </w:r>
      <w:r w:rsidR="00D816D1">
        <w:rPr>
          <w:rFonts w:ascii="Arial" w:hAnsi="Arial" w:cs="Arial"/>
          <w:sz w:val="20"/>
          <w:szCs w:val="20"/>
        </w:rPr>
        <w:t>trust</w:t>
      </w:r>
      <w:r w:rsidRPr="00BE094C">
        <w:rPr>
          <w:rFonts w:ascii="Arial" w:hAnsi="Arial" w:cs="Arial"/>
          <w:sz w:val="20"/>
          <w:szCs w:val="20"/>
        </w:rPr>
        <w:t xml:space="preserve"> that you are leaving out a child or certain children and specifically name which children are to be left out and why they are being left out, in order to avoid a </w:t>
      </w:r>
      <w:r w:rsidR="00375612">
        <w:rPr>
          <w:rFonts w:ascii="Arial" w:hAnsi="Arial" w:cs="Arial"/>
          <w:sz w:val="20"/>
          <w:szCs w:val="20"/>
        </w:rPr>
        <w:t>will</w:t>
      </w:r>
      <w:r w:rsidRPr="00BE094C">
        <w:rPr>
          <w:rFonts w:ascii="Arial" w:hAnsi="Arial" w:cs="Arial"/>
          <w:sz w:val="20"/>
          <w:szCs w:val="20"/>
        </w:rPr>
        <w:t xml:space="preserve"> contest.  If you don't want to put the reason in your </w:t>
      </w:r>
      <w:r w:rsidR="00375612">
        <w:rPr>
          <w:rFonts w:ascii="Arial" w:hAnsi="Arial" w:cs="Arial"/>
          <w:sz w:val="20"/>
          <w:szCs w:val="20"/>
        </w:rPr>
        <w:t>will</w:t>
      </w:r>
      <w:r w:rsidRPr="00BE094C">
        <w:rPr>
          <w:rFonts w:ascii="Arial" w:hAnsi="Arial" w:cs="Arial"/>
          <w:sz w:val="20"/>
          <w:szCs w:val="20"/>
        </w:rPr>
        <w:t xml:space="preserve"> or Living </w:t>
      </w:r>
      <w:r w:rsidR="00D816D1">
        <w:rPr>
          <w:rFonts w:ascii="Arial" w:hAnsi="Arial" w:cs="Arial"/>
          <w:sz w:val="20"/>
          <w:szCs w:val="20"/>
        </w:rPr>
        <w:t>trust</w:t>
      </w:r>
      <w:r w:rsidRPr="00BE094C">
        <w:rPr>
          <w:rFonts w:ascii="Arial" w:hAnsi="Arial" w:cs="Arial"/>
          <w:sz w:val="20"/>
          <w:szCs w:val="20"/>
        </w:rPr>
        <w:t>, you should at least have a memorandum in the attorney's file.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Who Should Get Copies Of My Estate Planning Documents?</w:t>
      </w:r>
    </w:p>
    <w:p w:rsidR="00BE094C" w:rsidRPr="00BE094C" w:rsidRDefault="00CF4AB2" w:rsidP="00BE094C">
      <w:pPr>
        <w:jc w:val="both"/>
        <w:rPr>
          <w:rFonts w:ascii="Arial" w:hAnsi="Arial" w:cs="Arial"/>
          <w:sz w:val="20"/>
          <w:szCs w:val="20"/>
        </w:rPr>
      </w:pPr>
      <w:r>
        <w:rPr>
          <w:rFonts w:ascii="Arial" w:hAnsi="Arial" w:cs="Arial"/>
          <w:sz w:val="20"/>
          <w:szCs w:val="20"/>
        </w:rPr>
        <w:t xml:space="preserve">Who gets </w:t>
      </w:r>
      <w:r w:rsidR="00BE094C" w:rsidRPr="00BE094C">
        <w:rPr>
          <w:rFonts w:ascii="Arial" w:hAnsi="Arial" w:cs="Arial"/>
          <w:sz w:val="20"/>
          <w:szCs w:val="20"/>
        </w:rPr>
        <w:t>copies of your documents</w:t>
      </w:r>
      <w:r>
        <w:rPr>
          <w:rFonts w:ascii="Arial" w:hAnsi="Arial" w:cs="Arial"/>
          <w:sz w:val="20"/>
          <w:szCs w:val="20"/>
        </w:rPr>
        <w:t xml:space="preserve"> </w:t>
      </w:r>
      <w:r w:rsidR="00BE094C" w:rsidRPr="00BE094C">
        <w:rPr>
          <w:rFonts w:ascii="Arial" w:hAnsi="Arial" w:cs="Arial"/>
          <w:sz w:val="20"/>
          <w:szCs w:val="20"/>
        </w:rPr>
        <w:t xml:space="preserve">is a personal decision.  However, it is important to let your </w:t>
      </w:r>
      <w:r w:rsidR="003F51E3">
        <w:rPr>
          <w:rFonts w:ascii="Arial" w:hAnsi="Arial" w:cs="Arial"/>
          <w:sz w:val="20"/>
          <w:szCs w:val="20"/>
        </w:rPr>
        <w:t>PR</w:t>
      </w:r>
      <w:r w:rsidR="00BE094C" w:rsidRPr="00BE094C">
        <w:rPr>
          <w:rFonts w:ascii="Arial" w:hAnsi="Arial" w:cs="Arial"/>
          <w:sz w:val="20"/>
          <w:szCs w:val="20"/>
        </w:rPr>
        <w:t xml:space="preserve"> know of their appointment, their responsibilities and where your documents are kept.</w:t>
      </w:r>
    </w:p>
    <w:p w:rsidR="00BE094C" w:rsidRPr="00BE094C" w:rsidRDefault="00BE094C" w:rsidP="00BE094C">
      <w:pPr>
        <w:jc w:val="both"/>
        <w:rPr>
          <w:rFonts w:ascii="Arial" w:hAnsi="Arial" w:cs="Arial"/>
          <w:sz w:val="20"/>
          <w:szCs w:val="20"/>
        </w:rPr>
      </w:pPr>
    </w:p>
    <w:p w:rsidR="00BE094C" w:rsidRPr="00BE094C" w:rsidRDefault="00AF7915" w:rsidP="00BE094C">
      <w:pPr>
        <w:jc w:val="both"/>
        <w:rPr>
          <w:rFonts w:ascii="Arial" w:hAnsi="Arial" w:cs="Arial"/>
          <w:sz w:val="20"/>
          <w:szCs w:val="20"/>
          <w:u w:val="single"/>
        </w:rPr>
      </w:pPr>
      <w:r>
        <w:rPr>
          <w:rFonts w:ascii="Arial" w:hAnsi="Arial" w:cs="Arial"/>
          <w:sz w:val="20"/>
          <w:szCs w:val="20"/>
          <w:u w:val="single"/>
        </w:rPr>
        <w:t>W</w:t>
      </w:r>
      <w:r w:rsidR="00375612">
        <w:rPr>
          <w:rFonts w:ascii="Arial" w:hAnsi="Arial" w:cs="Arial"/>
          <w:sz w:val="20"/>
          <w:szCs w:val="20"/>
          <w:u w:val="single"/>
        </w:rPr>
        <w:t>ill</w:t>
      </w:r>
      <w:r w:rsidR="00BE094C" w:rsidRPr="00BE094C">
        <w:rPr>
          <w:rFonts w:ascii="Arial" w:hAnsi="Arial" w:cs="Arial"/>
          <w:sz w:val="20"/>
          <w:szCs w:val="20"/>
          <w:u w:val="single"/>
        </w:rPr>
        <w:t xml:space="preserve"> My Estate Planning Documents Be Valid If I Relocate?</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If you relocate to another state, your documents should be valid in that state.  Most states follow the Uniform </w:t>
      </w:r>
      <w:r w:rsidR="00375612">
        <w:rPr>
          <w:rFonts w:ascii="Arial" w:hAnsi="Arial" w:cs="Arial"/>
          <w:sz w:val="20"/>
          <w:szCs w:val="20"/>
        </w:rPr>
        <w:t>will</w:t>
      </w:r>
      <w:r w:rsidRPr="00BE094C">
        <w:rPr>
          <w:rFonts w:ascii="Arial" w:hAnsi="Arial" w:cs="Arial"/>
          <w:sz w:val="20"/>
          <w:szCs w:val="20"/>
        </w:rPr>
        <w:t xml:space="preserve">s Act.  However, if you relocate to another state, you should contact an experienced estate planning attorney in that state to determine if your documents need to be changed.  If your </w:t>
      </w:r>
      <w:r w:rsidR="00CF4AB2">
        <w:rPr>
          <w:rFonts w:ascii="Arial" w:hAnsi="Arial" w:cs="Arial"/>
          <w:sz w:val="20"/>
          <w:szCs w:val="20"/>
        </w:rPr>
        <w:t>e</w:t>
      </w:r>
      <w:r w:rsidRPr="00BE094C">
        <w:rPr>
          <w:rFonts w:ascii="Arial" w:hAnsi="Arial" w:cs="Arial"/>
          <w:sz w:val="20"/>
          <w:szCs w:val="20"/>
        </w:rPr>
        <w:t xml:space="preserve">xecutor, </w:t>
      </w:r>
      <w:r w:rsidR="00D816D1">
        <w:rPr>
          <w:rFonts w:ascii="Arial" w:hAnsi="Arial" w:cs="Arial"/>
          <w:sz w:val="20"/>
          <w:szCs w:val="20"/>
        </w:rPr>
        <w:t>trust</w:t>
      </w:r>
      <w:r w:rsidR="00CF4AB2">
        <w:rPr>
          <w:rFonts w:ascii="Arial" w:hAnsi="Arial" w:cs="Arial"/>
          <w:sz w:val="20"/>
          <w:szCs w:val="20"/>
        </w:rPr>
        <w:t xml:space="preserve">ee or agent </w:t>
      </w:r>
      <w:r w:rsidRPr="00BE094C">
        <w:rPr>
          <w:rFonts w:ascii="Arial" w:hAnsi="Arial" w:cs="Arial"/>
          <w:sz w:val="20"/>
          <w:szCs w:val="20"/>
        </w:rPr>
        <w:t>change their addresses, it is not necessary for you to change your documents.</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What Are The Duties Of A </w:t>
      </w:r>
      <w:r w:rsidR="003F51E3">
        <w:rPr>
          <w:rFonts w:ascii="Arial" w:hAnsi="Arial" w:cs="Arial"/>
          <w:sz w:val="20"/>
          <w:szCs w:val="20"/>
          <w:u w:val="single"/>
        </w:rPr>
        <w:t>P</w:t>
      </w:r>
      <w:r w:rsidR="00AF7915">
        <w:rPr>
          <w:rFonts w:ascii="Arial" w:hAnsi="Arial" w:cs="Arial"/>
          <w:sz w:val="20"/>
          <w:szCs w:val="20"/>
          <w:u w:val="single"/>
        </w:rPr>
        <w:t xml:space="preserve">ersonal </w:t>
      </w:r>
      <w:r w:rsidR="003F51E3">
        <w:rPr>
          <w:rFonts w:ascii="Arial" w:hAnsi="Arial" w:cs="Arial"/>
          <w:sz w:val="20"/>
          <w:szCs w:val="20"/>
          <w:u w:val="single"/>
        </w:rPr>
        <w:t>R</w:t>
      </w:r>
      <w:r w:rsidR="00AF7915">
        <w:rPr>
          <w:rFonts w:ascii="Arial" w:hAnsi="Arial" w:cs="Arial"/>
          <w:sz w:val="20"/>
          <w:szCs w:val="20"/>
          <w:u w:val="single"/>
        </w:rPr>
        <w:t>epresentative</w:t>
      </w:r>
      <w:r w:rsidRPr="00BE094C">
        <w:rPr>
          <w:rFonts w:ascii="Arial" w:hAnsi="Arial" w:cs="Arial"/>
          <w:sz w:val="20"/>
          <w:szCs w:val="20"/>
          <w:u w:val="single"/>
        </w:rPr>
        <w:t xml:space="preserve"> And Who Should I Select?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If your estate is </w:t>
      </w:r>
      <w:r w:rsidR="00CF4AB2">
        <w:rPr>
          <w:rFonts w:ascii="Arial" w:hAnsi="Arial" w:cs="Arial"/>
          <w:sz w:val="20"/>
          <w:szCs w:val="20"/>
        </w:rPr>
        <w:t>small</w:t>
      </w:r>
      <w:r w:rsidRPr="00BE094C">
        <w:rPr>
          <w:rFonts w:ascii="Arial" w:hAnsi="Arial" w:cs="Arial"/>
          <w:sz w:val="20"/>
          <w:szCs w:val="20"/>
        </w:rPr>
        <w:t xml:space="preserve">, you should probably select a family member.  If your estate is </w:t>
      </w:r>
      <w:r w:rsidR="00375612">
        <w:rPr>
          <w:rFonts w:ascii="Arial" w:hAnsi="Arial" w:cs="Arial"/>
          <w:sz w:val="20"/>
          <w:szCs w:val="20"/>
        </w:rPr>
        <w:t>large</w:t>
      </w:r>
      <w:r w:rsidRPr="00BE094C">
        <w:rPr>
          <w:rFonts w:ascii="Arial" w:hAnsi="Arial" w:cs="Arial"/>
          <w:sz w:val="20"/>
          <w:szCs w:val="20"/>
        </w:rPr>
        <w:t xml:space="preserve">, you might want to consider </w:t>
      </w:r>
      <w:r w:rsidR="00375612">
        <w:rPr>
          <w:rFonts w:ascii="Arial" w:hAnsi="Arial" w:cs="Arial"/>
          <w:sz w:val="20"/>
          <w:szCs w:val="20"/>
        </w:rPr>
        <w:t>an attorney</w:t>
      </w:r>
      <w:r w:rsidRPr="00BE094C">
        <w:rPr>
          <w:rFonts w:ascii="Arial" w:hAnsi="Arial" w:cs="Arial"/>
          <w:sz w:val="20"/>
          <w:szCs w:val="20"/>
        </w:rPr>
        <w:t xml:space="preserve">, bank or trust company. </w:t>
      </w:r>
      <w:r w:rsidR="00375612">
        <w:rPr>
          <w:rFonts w:ascii="Arial" w:hAnsi="Arial" w:cs="Arial"/>
          <w:sz w:val="20"/>
          <w:szCs w:val="20"/>
        </w:rPr>
        <w:t xml:space="preserve">The </w:t>
      </w:r>
      <w:r w:rsidR="003F51E3">
        <w:rPr>
          <w:rFonts w:ascii="Arial" w:hAnsi="Arial" w:cs="Arial"/>
          <w:sz w:val="20"/>
          <w:szCs w:val="20"/>
        </w:rPr>
        <w:t>PR</w:t>
      </w:r>
      <w:r w:rsidR="00375612">
        <w:rPr>
          <w:rFonts w:ascii="Arial" w:hAnsi="Arial" w:cs="Arial"/>
          <w:sz w:val="20"/>
          <w:szCs w:val="20"/>
        </w:rPr>
        <w:t xml:space="preserve"> must </w:t>
      </w:r>
      <w:r w:rsidRPr="00BE094C">
        <w:rPr>
          <w:rFonts w:ascii="Arial" w:hAnsi="Arial" w:cs="Arial"/>
          <w:sz w:val="20"/>
          <w:szCs w:val="20"/>
        </w:rPr>
        <w:t xml:space="preserve">file the </w:t>
      </w:r>
      <w:r w:rsidR="00375612">
        <w:rPr>
          <w:rFonts w:ascii="Arial" w:hAnsi="Arial" w:cs="Arial"/>
          <w:sz w:val="20"/>
          <w:szCs w:val="20"/>
        </w:rPr>
        <w:t>w</w:t>
      </w:r>
      <w:r w:rsidRPr="00BE094C">
        <w:rPr>
          <w:rFonts w:ascii="Arial" w:hAnsi="Arial" w:cs="Arial"/>
          <w:sz w:val="20"/>
          <w:szCs w:val="20"/>
        </w:rPr>
        <w:t xml:space="preserve">ill for probate, gather assets, pay  bills, file any necessary tax returns and distribute assets </w:t>
      </w:r>
      <w:r w:rsidR="00375612">
        <w:rPr>
          <w:rFonts w:ascii="Arial" w:hAnsi="Arial" w:cs="Arial"/>
          <w:sz w:val="20"/>
          <w:szCs w:val="20"/>
        </w:rPr>
        <w:t>according to the will</w:t>
      </w:r>
      <w:r w:rsidRPr="00BE094C">
        <w:rPr>
          <w:rFonts w:ascii="Arial" w:hAnsi="Arial" w:cs="Arial"/>
          <w:sz w:val="20"/>
          <w:szCs w:val="20"/>
        </w:rPr>
        <w:t xml:space="preserve">.  If there is a trust, you need a </w:t>
      </w:r>
      <w:r w:rsidR="00D816D1">
        <w:rPr>
          <w:rFonts w:ascii="Arial" w:hAnsi="Arial" w:cs="Arial"/>
          <w:sz w:val="20"/>
          <w:szCs w:val="20"/>
        </w:rPr>
        <w:t>trust</w:t>
      </w:r>
      <w:r w:rsidRPr="00BE094C">
        <w:rPr>
          <w:rFonts w:ascii="Arial" w:hAnsi="Arial" w:cs="Arial"/>
          <w:sz w:val="20"/>
          <w:szCs w:val="20"/>
        </w:rPr>
        <w:t>ee</w:t>
      </w:r>
      <w:r w:rsidR="00375612">
        <w:rPr>
          <w:rFonts w:ascii="Arial" w:hAnsi="Arial" w:cs="Arial"/>
          <w:sz w:val="20"/>
          <w:szCs w:val="20"/>
        </w:rPr>
        <w:t xml:space="preserve"> who </w:t>
      </w:r>
      <w:r w:rsidRPr="00BE094C">
        <w:rPr>
          <w:rFonts w:ascii="Arial" w:hAnsi="Arial" w:cs="Arial"/>
          <w:sz w:val="20"/>
          <w:szCs w:val="20"/>
        </w:rPr>
        <w:t>manage</w:t>
      </w:r>
      <w:r w:rsidR="00375612">
        <w:rPr>
          <w:rFonts w:ascii="Arial" w:hAnsi="Arial" w:cs="Arial"/>
          <w:sz w:val="20"/>
          <w:szCs w:val="20"/>
        </w:rPr>
        <w:t>s</w:t>
      </w:r>
      <w:r w:rsidRPr="00BE094C">
        <w:rPr>
          <w:rFonts w:ascii="Arial" w:hAnsi="Arial" w:cs="Arial"/>
          <w:sz w:val="20"/>
          <w:szCs w:val="20"/>
        </w:rPr>
        <w:t xml:space="preserve"> the money for the term of the trust</w:t>
      </w:r>
      <w:r w:rsidR="00375612">
        <w:rPr>
          <w:rFonts w:ascii="Arial" w:hAnsi="Arial" w:cs="Arial"/>
          <w:sz w:val="20"/>
          <w:szCs w:val="20"/>
        </w:rPr>
        <w:t>,</w:t>
      </w:r>
      <w:r w:rsidRPr="00BE094C">
        <w:rPr>
          <w:rFonts w:ascii="Arial" w:hAnsi="Arial" w:cs="Arial"/>
          <w:sz w:val="20"/>
          <w:szCs w:val="20"/>
        </w:rPr>
        <w:t xml:space="preserve"> which is often the remaining </w:t>
      </w:r>
      <w:r w:rsidR="00375612">
        <w:rPr>
          <w:rFonts w:ascii="Arial" w:hAnsi="Arial" w:cs="Arial"/>
          <w:sz w:val="20"/>
          <w:szCs w:val="20"/>
        </w:rPr>
        <w:t xml:space="preserve">S/S </w:t>
      </w:r>
      <w:r w:rsidRPr="00BE094C">
        <w:rPr>
          <w:rFonts w:ascii="Arial" w:hAnsi="Arial" w:cs="Arial"/>
          <w:sz w:val="20"/>
          <w:szCs w:val="20"/>
        </w:rPr>
        <w:t>life</w:t>
      </w:r>
      <w:r w:rsidR="00375612">
        <w:rPr>
          <w:rFonts w:ascii="Arial" w:hAnsi="Arial" w:cs="Arial"/>
          <w:sz w:val="20"/>
          <w:szCs w:val="20"/>
        </w:rPr>
        <w:t xml:space="preserve"> </w:t>
      </w:r>
      <w:r w:rsidRPr="00BE094C">
        <w:rPr>
          <w:rFonts w:ascii="Arial" w:hAnsi="Arial" w:cs="Arial"/>
          <w:sz w:val="20"/>
          <w:szCs w:val="20"/>
        </w:rPr>
        <w:t xml:space="preserve">or </w:t>
      </w:r>
      <w:r w:rsidR="00375612">
        <w:rPr>
          <w:rFonts w:ascii="Arial" w:hAnsi="Arial" w:cs="Arial"/>
          <w:sz w:val="20"/>
          <w:szCs w:val="20"/>
        </w:rPr>
        <w:t>when the child reaches majority</w:t>
      </w:r>
      <w:r w:rsidRPr="00BE094C">
        <w:rPr>
          <w:rFonts w:ascii="Arial" w:hAnsi="Arial" w:cs="Arial"/>
          <w:sz w:val="20"/>
          <w:szCs w:val="20"/>
        </w:rPr>
        <w:t xml:space="preserve">.  Individuals usually do not manage money as </w:t>
      </w:r>
      <w:r w:rsidR="00375612">
        <w:rPr>
          <w:rFonts w:ascii="Arial" w:hAnsi="Arial" w:cs="Arial"/>
          <w:sz w:val="20"/>
          <w:szCs w:val="20"/>
        </w:rPr>
        <w:t xml:space="preserve">well as financial institution, so </w:t>
      </w:r>
      <w:r w:rsidRPr="00BE094C">
        <w:rPr>
          <w:rFonts w:ascii="Arial" w:hAnsi="Arial" w:cs="Arial"/>
          <w:sz w:val="20"/>
          <w:szCs w:val="20"/>
        </w:rPr>
        <w:t xml:space="preserve">you might </w:t>
      </w:r>
      <w:r w:rsidR="00375612">
        <w:rPr>
          <w:rFonts w:ascii="Arial" w:hAnsi="Arial" w:cs="Arial"/>
          <w:sz w:val="20"/>
          <w:szCs w:val="20"/>
        </w:rPr>
        <w:t>consider</w:t>
      </w:r>
      <w:r w:rsidRPr="00BE094C">
        <w:rPr>
          <w:rFonts w:ascii="Arial" w:hAnsi="Arial" w:cs="Arial"/>
          <w:sz w:val="20"/>
          <w:szCs w:val="20"/>
        </w:rPr>
        <w:t xml:space="preserve"> a family member and a financial institution act as </w:t>
      </w:r>
      <w:r w:rsidR="00375612">
        <w:rPr>
          <w:rFonts w:ascii="Arial" w:hAnsi="Arial" w:cs="Arial"/>
          <w:sz w:val="20"/>
          <w:szCs w:val="20"/>
        </w:rPr>
        <w:t>c</w:t>
      </w:r>
      <w:r w:rsidRPr="00BE094C">
        <w:rPr>
          <w:rFonts w:ascii="Arial" w:hAnsi="Arial" w:cs="Arial"/>
          <w:sz w:val="20"/>
          <w:szCs w:val="20"/>
        </w:rPr>
        <w:t>o-</w:t>
      </w:r>
      <w:r w:rsidR="00D816D1">
        <w:rPr>
          <w:rFonts w:ascii="Arial" w:hAnsi="Arial" w:cs="Arial"/>
          <w:sz w:val="20"/>
          <w:szCs w:val="20"/>
        </w:rPr>
        <w:t>trust</w:t>
      </w:r>
      <w:r w:rsidRPr="00BE094C">
        <w:rPr>
          <w:rFonts w:ascii="Arial" w:hAnsi="Arial" w:cs="Arial"/>
          <w:sz w:val="20"/>
          <w:szCs w:val="20"/>
        </w:rPr>
        <w:t xml:space="preserve">ees if the </w:t>
      </w:r>
      <w:r w:rsidR="00375612">
        <w:rPr>
          <w:rFonts w:ascii="Arial" w:hAnsi="Arial" w:cs="Arial"/>
          <w:sz w:val="20"/>
          <w:szCs w:val="20"/>
        </w:rPr>
        <w:t>estate is large</w:t>
      </w:r>
      <w:r w:rsidRPr="00BE094C">
        <w:rPr>
          <w:rFonts w:ascii="Arial" w:hAnsi="Arial" w:cs="Arial"/>
          <w:sz w:val="20"/>
          <w:szCs w:val="20"/>
        </w:rPr>
        <w:t>.</w:t>
      </w:r>
    </w:p>
    <w:p w:rsidR="00BE094C" w:rsidRDefault="00BE094C" w:rsidP="00BE094C">
      <w:pPr>
        <w:jc w:val="both"/>
        <w:rPr>
          <w:rFonts w:ascii="Arial" w:hAnsi="Arial" w:cs="Arial"/>
          <w:sz w:val="20"/>
          <w:szCs w:val="20"/>
        </w:rPr>
      </w:pPr>
    </w:p>
    <w:p w:rsidR="00375612" w:rsidRPr="00BE094C" w:rsidRDefault="00375612"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 xml:space="preserve">Can A Beneficiary Of A </w:t>
      </w:r>
      <w:r w:rsidR="00A257E7">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 xml:space="preserve"> Also Be A Witness To The </w:t>
      </w:r>
      <w:r w:rsidR="00AF7915">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It is not expressly prohibited, but it is not recommended.  When a beneficiary is also a witness, if the </w:t>
      </w:r>
      <w:r w:rsidR="00375612">
        <w:rPr>
          <w:rFonts w:ascii="Arial" w:hAnsi="Arial" w:cs="Arial"/>
          <w:sz w:val="20"/>
          <w:szCs w:val="20"/>
        </w:rPr>
        <w:t>w</w:t>
      </w:r>
      <w:r w:rsidRPr="00BE094C">
        <w:rPr>
          <w:rFonts w:ascii="Arial" w:hAnsi="Arial" w:cs="Arial"/>
          <w:sz w:val="20"/>
          <w:szCs w:val="20"/>
        </w:rPr>
        <w:t xml:space="preserve">ill is contested, anything the beneficiary might have received through the </w:t>
      </w:r>
      <w:r w:rsidR="00375612">
        <w:rPr>
          <w:rFonts w:ascii="Arial" w:hAnsi="Arial" w:cs="Arial"/>
          <w:sz w:val="20"/>
          <w:szCs w:val="20"/>
        </w:rPr>
        <w:t>w</w:t>
      </w:r>
      <w:r w:rsidRPr="00BE094C">
        <w:rPr>
          <w:rFonts w:ascii="Arial" w:hAnsi="Arial" w:cs="Arial"/>
          <w:sz w:val="20"/>
          <w:szCs w:val="20"/>
        </w:rPr>
        <w:t xml:space="preserve">ill could possibly be invalidated to the extent it is more than the witness would have received if there was no </w:t>
      </w:r>
      <w:r w:rsidR="00375612">
        <w:rPr>
          <w:rFonts w:ascii="Arial" w:hAnsi="Arial" w:cs="Arial"/>
          <w:sz w:val="20"/>
          <w:szCs w:val="20"/>
        </w:rPr>
        <w:t>w</w:t>
      </w:r>
      <w:r w:rsidRPr="00BE094C">
        <w:rPr>
          <w:rFonts w:ascii="Arial" w:hAnsi="Arial" w:cs="Arial"/>
          <w:sz w:val="20"/>
          <w:szCs w:val="20"/>
        </w:rPr>
        <w:t>ill at all.</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When Is Someone Mentally Incapacitated To Make A </w:t>
      </w:r>
      <w:r w:rsidR="00AF7915">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To have capacity to make a </w:t>
      </w:r>
      <w:r w:rsidR="00375612">
        <w:rPr>
          <w:rFonts w:ascii="Arial" w:hAnsi="Arial" w:cs="Arial"/>
          <w:sz w:val="20"/>
          <w:szCs w:val="20"/>
        </w:rPr>
        <w:t>will</w:t>
      </w:r>
      <w:r w:rsidRPr="00BE094C">
        <w:rPr>
          <w:rFonts w:ascii="Arial" w:hAnsi="Arial" w:cs="Arial"/>
          <w:sz w:val="20"/>
          <w:szCs w:val="20"/>
        </w:rPr>
        <w:t>, a person needs to know the nature and extent of their holdings, the natural objects of their bounty, and be able to form a rational plan of disposition.  (Who do they want to leave the money to?) (Who are their family members?) (What do they own?)</w:t>
      </w:r>
    </w:p>
    <w:p w:rsidR="00BE094C" w:rsidRPr="00BE094C" w:rsidRDefault="00BE094C"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How Do I Alter Or Revoke My </w:t>
      </w:r>
      <w:r w:rsidR="00375612">
        <w:rPr>
          <w:rFonts w:ascii="Arial" w:hAnsi="Arial" w:cs="Arial"/>
          <w:sz w:val="20"/>
          <w:szCs w:val="20"/>
          <w:u w:val="single"/>
        </w:rPr>
        <w:t>Will</w:t>
      </w:r>
      <w:r w:rsidR="00375612"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A </w:t>
      </w:r>
      <w:r w:rsidR="00375612">
        <w:rPr>
          <w:rFonts w:ascii="Arial" w:hAnsi="Arial" w:cs="Arial"/>
          <w:sz w:val="20"/>
          <w:szCs w:val="20"/>
        </w:rPr>
        <w:t>will</w:t>
      </w:r>
      <w:r w:rsidRPr="00BE094C">
        <w:rPr>
          <w:rFonts w:ascii="Arial" w:hAnsi="Arial" w:cs="Arial"/>
          <w:sz w:val="20"/>
          <w:szCs w:val="20"/>
        </w:rPr>
        <w:t xml:space="preserve"> can be revoked by being destroyed (torn, shredded).  However, if the </w:t>
      </w:r>
      <w:r w:rsidR="00375612">
        <w:rPr>
          <w:rFonts w:ascii="Arial" w:hAnsi="Arial" w:cs="Arial"/>
          <w:sz w:val="20"/>
          <w:szCs w:val="20"/>
        </w:rPr>
        <w:t>will</w:t>
      </w:r>
      <w:r w:rsidRPr="00BE094C">
        <w:rPr>
          <w:rFonts w:ascii="Arial" w:hAnsi="Arial" w:cs="Arial"/>
          <w:sz w:val="20"/>
          <w:szCs w:val="20"/>
        </w:rPr>
        <w:t xml:space="preserve"> is not replaced, your estate may be subject to the Laws of Intestacy.  A </w:t>
      </w:r>
      <w:r w:rsidR="00375612">
        <w:rPr>
          <w:rFonts w:ascii="Arial" w:hAnsi="Arial" w:cs="Arial"/>
          <w:sz w:val="20"/>
          <w:szCs w:val="20"/>
        </w:rPr>
        <w:t>will</w:t>
      </w:r>
      <w:r w:rsidRPr="00BE094C">
        <w:rPr>
          <w:rFonts w:ascii="Arial" w:hAnsi="Arial" w:cs="Arial"/>
          <w:sz w:val="20"/>
          <w:szCs w:val="20"/>
        </w:rPr>
        <w:t xml:space="preserve"> can be changed by a Codicil, and a </w:t>
      </w:r>
      <w:r w:rsidR="00D816D1">
        <w:rPr>
          <w:rFonts w:ascii="Arial" w:hAnsi="Arial" w:cs="Arial"/>
          <w:sz w:val="20"/>
          <w:szCs w:val="20"/>
        </w:rPr>
        <w:t>trust</w:t>
      </w:r>
      <w:r w:rsidRPr="00BE094C">
        <w:rPr>
          <w:rFonts w:ascii="Arial" w:hAnsi="Arial" w:cs="Arial"/>
          <w:sz w:val="20"/>
          <w:szCs w:val="20"/>
        </w:rPr>
        <w:t xml:space="preserve"> can be changed by an Amendment.  However, it should not be changed by handwritten or typewritten marks on the </w:t>
      </w:r>
      <w:r w:rsidR="00375612">
        <w:rPr>
          <w:rFonts w:ascii="Arial" w:hAnsi="Arial" w:cs="Arial"/>
          <w:sz w:val="20"/>
          <w:szCs w:val="20"/>
        </w:rPr>
        <w:t>will</w:t>
      </w:r>
      <w:r w:rsidRPr="00BE094C">
        <w:rPr>
          <w:rFonts w:ascii="Arial" w:hAnsi="Arial" w:cs="Arial"/>
          <w:sz w:val="20"/>
          <w:szCs w:val="20"/>
        </w:rPr>
        <w:t xml:space="preserve"> itself.  Frequently, such changes will make the </w:t>
      </w:r>
      <w:r w:rsidR="00375612">
        <w:rPr>
          <w:rFonts w:ascii="Arial" w:hAnsi="Arial" w:cs="Arial"/>
          <w:sz w:val="20"/>
          <w:szCs w:val="20"/>
        </w:rPr>
        <w:t>will</w:t>
      </w:r>
      <w:r w:rsidRPr="00BE094C">
        <w:rPr>
          <w:rFonts w:ascii="Arial" w:hAnsi="Arial" w:cs="Arial"/>
          <w:sz w:val="20"/>
          <w:szCs w:val="20"/>
        </w:rPr>
        <w:t xml:space="preserve"> or </w:t>
      </w:r>
      <w:r w:rsidR="00D816D1">
        <w:rPr>
          <w:rFonts w:ascii="Arial" w:hAnsi="Arial" w:cs="Arial"/>
          <w:sz w:val="20"/>
          <w:szCs w:val="20"/>
        </w:rPr>
        <w:t>trust</w:t>
      </w:r>
      <w:r w:rsidRPr="00BE094C">
        <w:rPr>
          <w:rFonts w:ascii="Arial" w:hAnsi="Arial" w:cs="Arial"/>
          <w:sz w:val="20"/>
          <w:szCs w:val="20"/>
        </w:rPr>
        <w:t xml:space="preserve"> inadmissible and raise questions regarding whether you intended to revoke or amend the document. </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Is A </w:t>
      </w:r>
      <w:r w:rsidR="00AF7915">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 xml:space="preserve"> Executed In Another State Valid In This State?</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Generally, a </w:t>
      </w:r>
      <w:r w:rsidR="00375612">
        <w:rPr>
          <w:rFonts w:ascii="Arial" w:hAnsi="Arial" w:cs="Arial"/>
          <w:sz w:val="20"/>
          <w:szCs w:val="20"/>
        </w:rPr>
        <w:t>will</w:t>
      </w:r>
      <w:r w:rsidRPr="00BE094C">
        <w:rPr>
          <w:rFonts w:ascii="Arial" w:hAnsi="Arial" w:cs="Arial"/>
          <w:sz w:val="20"/>
          <w:szCs w:val="20"/>
        </w:rPr>
        <w:t xml:space="preserve"> valid in the state where it is signed is valid in the state to which you may move.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What Are The Requirements To Execute A Valid </w:t>
      </w:r>
      <w:r w:rsidR="00375612">
        <w:rPr>
          <w:rFonts w:ascii="Arial" w:hAnsi="Arial" w:cs="Arial"/>
          <w:sz w:val="20"/>
          <w:szCs w:val="20"/>
          <w:u w:val="single"/>
        </w:rPr>
        <w:t>Will</w:t>
      </w:r>
      <w:r w:rsidR="00375612"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To have a valid </w:t>
      </w:r>
      <w:r w:rsidR="00375612">
        <w:rPr>
          <w:rFonts w:ascii="Arial" w:hAnsi="Arial" w:cs="Arial"/>
          <w:sz w:val="20"/>
          <w:szCs w:val="20"/>
        </w:rPr>
        <w:t>will</w:t>
      </w:r>
      <w:r w:rsidRPr="00BE094C">
        <w:rPr>
          <w:rFonts w:ascii="Arial" w:hAnsi="Arial" w:cs="Arial"/>
          <w:sz w:val="20"/>
          <w:szCs w:val="20"/>
        </w:rPr>
        <w:t xml:space="preserve">, someone needs to be over 18 years of age and mentally competent.  It needs to be in writing and must be signed in front of two witnesses.  Good practice is to have an acknowledgment signed by a Notary Public so that the </w:t>
      </w:r>
      <w:r w:rsidR="00375612">
        <w:rPr>
          <w:rFonts w:ascii="Arial" w:hAnsi="Arial" w:cs="Arial"/>
          <w:sz w:val="20"/>
          <w:szCs w:val="20"/>
        </w:rPr>
        <w:t>will</w:t>
      </w:r>
      <w:r w:rsidRPr="00BE094C">
        <w:rPr>
          <w:rFonts w:ascii="Arial" w:hAnsi="Arial" w:cs="Arial"/>
          <w:sz w:val="20"/>
          <w:szCs w:val="20"/>
        </w:rPr>
        <w:t xml:space="preserve"> is self-proving in almost any state.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Are Handwritten Or Oral </w:t>
      </w:r>
      <w:r w:rsidR="00375612">
        <w:rPr>
          <w:rFonts w:ascii="Arial" w:hAnsi="Arial" w:cs="Arial"/>
          <w:sz w:val="20"/>
          <w:szCs w:val="20"/>
          <w:u w:val="single"/>
        </w:rPr>
        <w:t>Will</w:t>
      </w:r>
      <w:r w:rsidR="00375612" w:rsidRPr="00BE094C">
        <w:rPr>
          <w:rFonts w:ascii="Arial" w:hAnsi="Arial" w:cs="Arial"/>
          <w:sz w:val="20"/>
          <w:szCs w:val="20"/>
          <w:u w:val="single"/>
        </w:rPr>
        <w:t xml:space="preserve">s </w:t>
      </w:r>
      <w:r w:rsidRPr="00BE094C">
        <w:rPr>
          <w:rFonts w:ascii="Arial" w:hAnsi="Arial" w:cs="Arial"/>
          <w:sz w:val="20"/>
          <w:szCs w:val="20"/>
          <w:u w:val="single"/>
        </w:rPr>
        <w:t>Valid</w:t>
      </w:r>
      <w:r w:rsidR="00375612"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Oral </w:t>
      </w:r>
      <w:r w:rsidR="00375612">
        <w:rPr>
          <w:rFonts w:ascii="Arial" w:hAnsi="Arial" w:cs="Arial"/>
          <w:sz w:val="20"/>
          <w:szCs w:val="20"/>
        </w:rPr>
        <w:t>will</w:t>
      </w:r>
      <w:r w:rsidRPr="00BE094C">
        <w:rPr>
          <w:rFonts w:ascii="Arial" w:hAnsi="Arial" w:cs="Arial"/>
          <w:sz w:val="20"/>
          <w:szCs w:val="20"/>
        </w:rPr>
        <w:t xml:space="preserve">s are not valid, but handwritten </w:t>
      </w:r>
      <w:r w:rsidR="00375612">
        <w:rPr>
          <w:rFonts w:ascii="Arial" w:hAnsi="Arial" w:cs="Arial"/>
          <w:sz w:val="20"/>
          <w:szCs w:val="20"/>
        </w:rPr>
        <w:t>will</w:t>
      </w:r>
      <w:r w:rsidRPr="00BE094C">
        <w:rPr>
          <w:rFonts w:ascii="Arial" w:hAnsi="Arial" w:cs="Arial"/>
          <w:sz w:val="20"/>
          <w:szCs w:val="20"/>
        </w:rPr>
        <w:t xml:space="preserve">s are valid if certain requirements are satisfied.  However, handwritten </w:t>
      </w:r>
      <w:r w:rsidR="00375612">
        <w:rPr>
          <w:rFonts w:ascii="Arial" w:hAnsi="Arial" w:cs="Arial"/>
          <w:sz w:val="20"/>
          <w:szCs w:val="20"/>
        </w:rPr>
        <w:t>will</w:t>
      </w:r>
      <w:r w:rsidRPr="00BE094C">
        <w:rPr>
          <w:rFonts w:ascii="Arial" w:hAnsi="Arial" w:cs="Arial"/>
          <w:sz w:val="20"/>
          <w:szCs w:val="20"/>
        </w:rPr>
        <w:t xml:space="preserve">s cause a tremendous amount of probate litigation.  The cost of having a </w:t>
      </w:r>
      <w:r w:rsidR="00375612">
        <w:rPr>
          <w:rFonts w:ascii="Arial" w:hAnsi="Arial" w:cs="Arial"/>
          <w:sz w:val="20"/>
          <w:szCs w:val="20"/>
        </w:rPr>
        <w:t>will</w:t>
      </w:r>
      <w:r w:rsidRPr="00BE094C">
        <w:rPr>
          <w:rFonts w:ascii="Arial" w:hAnsi="Arial" w:cs="Arial"/>
          <w:sz w:val="20"/>
          <w:szCs w:val="20"/>
        </w:rPr>
        <w:t xml:space="preserve"> professionally prepared is very small compared to the cost of the probate litigation which often results from a handwritten </w:t>
      </w:r>
      <w:r w:rsidR="00375612">
        <w:rPr>
          <w:rFonts w:ascii="Arial" w:hAnsi="Arial" w:cs="Arial"/>
          <w:sz w:val="20"/>
          <w:szCs w:val="20"/>
        </w:rPr>
        <w:t>will</w:t>
      </w:r>
      <w:r w:rsidRPr="00BE094C">
        <w:rPr>
          <w:rFonts w:ascii="Arial" w:hAnsi="Arial" w:cs="Arial"/>
          <w:sz w:val="20"/>
          <w:szCs w:val="20"/>
        </w:rPr>
        <w:t>.</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Can I Make A </w:t>
      </w:r>
      <w:r w:rsidR="00375612">
        <w:rPr>
          <w:rFonts w:ascii="Arial" w:hAnsi="Arial" w:cs="Arial"/>
          <w:sz w:val="20"/>
          <w:szCs w:val="20"/>
          <w:u w:val="single"/>
        </w:rPr>
        <w:t>Will</w:t>
      </w:r>
      <w:r w:rsidR="00375612" w:rsidRPr="00BE094C">
        <w:rPr>
          <w:rFonts w:ascii="Arial" w:hAnsi="Arial" w:cs="Arial"/>
          <w:sz w:val="20"/>
          <w:szCs w:val="20"/>
          <w:u w:val="single"/>
        </w:rPr>
        <w:t xml:space="preserve"> </w:t>
      </w:r>
      <w:r w:rsidRPr="00BE094C">
        <w:rPr>
          <w:rFonts w:ascii="Arial" w:hAnsi="Arial" w:cs="Arial"/>
          <w:sz w:val="20"/>
          <w:szCs w:val="20"/>
          <w:u w:val="single"/>
        </w:rPr>
        <w:t>In This State If I Own Property In Another State</w:t>
      </w:r>
      <w:r w:rsidR="00375612"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You should make your </w:t>
      </w:r>
      <w:r w:rsidR="00375612">
        <w:rPr>
          <w:rFonts w:ascii="Arial" w:hAnsi="Arial" w:cs="Arial"/>
          <w:sz w:val="20"/>
          <w:szCs w:val="20"/>
        </w:rPr>
        <w:t>will</w:t>
      </w:r>
      <w:r w:rsidRPr="00BE094C">
        <w:rPr>
          <w:rFonts w:ascii="Arial" w:hAnsi="Arial" w:cs="Arial"/>
          <w:sz w:val="20"/>
          <w:szCs w:val="20"/>
        </w:rPr>
        <w:t xml:space="preserve"> in the state in which you have your principal residence.  If you own real estate in another state, you should consider a Living </w:t>
      </w:r>
      <w:r w:rsidR="00D816D1">
        <w:rPr>
          <w:rFonts w:ascii="Arial" w:hAnsi="Arial" w:cs="Arial"/>
          <w:sz w:val="20"/>
          <w:szCs w:val="20"/>
        </w:rPr>
        <w:t>trust</w:t>
      </w:r>
      <w:r w:rsidRPr="00BE094C">
        <w:rPr>
          <w:rFonts w:ascii="Arial" w:hAnsi="Arial" w:cs="Arial"/>
          <w:sz w:val="20"/>
          <w:szCs w:val="20"/>
        </w:rPr>
        <w:t xml:space="preserve"> so that you can avoid probate in the other state.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Is A Trust Is A Good Way To Avoid The Costs Of Probate And Inheritance Taxes? </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Probate costs are usually minimal.  A </w:t>
      </w:r>
      <w:r w:rsidR="00D816D1">
        <w:rPr>
          <w:rFonts w:ascii="Arial" w:hAnsi="Arial" w:cs="Arial"/>
          <w:sz w:val="20"/>
          <w:szCs w:val="20"/>
        </w:rPr>
        <w:t>trust</w:t>
      </w:r>
      <w:r w:rsidRPr="00BE094C">
        <w:rPr>
          <w:rFonts w:ascii="Arial" w:hAnsi="Arial" w:cs="Arial"/>
          <w:sz w:val="20"/>
          <w:szCs w:val="20"/>
        </w:rPr>
        <w:t xml:space="preserve"> does not save estate taxes.  A </w:t>
      </w:r>
      <w:r w:rsidR="00D816D1">
        <w:rPr>
          <w:rFonts w:ascii="Arial" w:hAnsi="Arial" w:cs="Arial"/>
          <w:sz w:val="20"/>
          <w:szCs w:val="20"/>
        </w:rPr>
        <w:t>trust</w:t>
      </w:r>
      <w:r w:rsidRPr="00BE094C">
        <w:rPr>
          <w:rFonts w:ascii="Arial" w:hAnsi="Arial" w:cs="Arial"/>
          <w:sz w:val="20"/>
          <w:szCs w:val="20"/>
        </w:rPr>
        <w:t xml:space="preserve"> is a good idea if:</w:t>
      </w:r>
    </w:p>
    <w:p w:rsidR="00BE094C" w:rsidRPr="00BE094C" w:rsidRDefault="00BE094C" w:rsidP="001811AC">
      <w:pPr>
        <w:numPr>
          <w:ilvl w:val="0"/>
          <w:numId w:val="9"/>
        </w:numPr>
        <w:ind w:left="360"/>
        <w:jc w:val="both"/>
        <w:rPr>
          <w:rFonts w:ascii="Arial" w:hAnsi="Arial" w:cs="Arial"/>
          <w:sz w:val="20"/>
          <w:szCs w:val="20"/>
        </w:rPr>
      </w:pPr>
      <w:r w:rsidRPr="00BE094C">
        <w:rPr>
          <w:rFonts w:ascii="Arial" w:hAnsi="Arial" w:cs="Arial"/>
          <w:sz w:val="20"/>
          <w:szCs w:val="20"/>
        </w:rPr>
        <w:t xml:space="preserve">You own real estate outside California </w:t>
      </w:r>
    </w:p>
    <w:p w:rsidR="00BE094C" w:rsidRPr="00BE094C" w:rsidRDefault="00BE094C" w:rsidP="001811AC">
      <w:pPr>
        <w:numPr>
          <w:ilvl w:val="0"/>
          <w:numId w:val="9"/>
        </w:numPr>
        <w:ind w:left="360"/>
        <w:jc w:val="both"/>
        <w:rPr>
          <w:rFonts w:ascii="Arial" w:hAnsi="Arial" w:cs="Arial"/>
          <w:sz w:val="20"/>
          <w:szCs w:val="20"/>
        </w:rPr>
      </w:pPr>
      <w:r w:rsidRPr="00BE094C">
        <w:rPr>
          <w:rFonts w:ascii="Arial" w:hAnsi="Arial" w:cs="Arial"/>
          <w:sz w:val="20"/>
          <w:szCs w:val="20"/>
        </w:rPr>
        <w:t>You want to keep something private.</w:t>
      </w:r>
    </w:p>
    <w:p w:rsidR="00BE094C" w:rsidRPr="00BE094C" w:rsidRDefault="00BE094C" w:rsidP="001811AC">
      <w:pPr>
        <w:numPr>
          <w:ilvl w:val="0"/>
          <w:numId w:val="9"/>
        </w:numPr>
        <w:ind w:left="360"/>
        <w:jc w:val="both"/>
        <w:rPr>
          <w:rFonts w:ascii="Arial" w:hAnsi="Arial" w:cs="Arial"/>
          <w:sz w:val="20"/>
          <w:szCs w:val="20"/>
        </w:rPr>
      </w:pPr>
      <w:r w:rsidRPr="00BE094C">
        <w:rPr>
          <w:rFonts w:ascii="Arial" w:hAnsi="Arial" w:cs="Arial"/>
          <w:sz w:val="20"/>
          <w:szCs w:val="20"/>
        </w:rPr>
        <w:t>You may move to another state where probate is more complex.</w:t>
      </w:r>
    </w:p>
    <w:p w:rsidR="00BE094C" w:rsidRPr="00BE094C" w:rsidRDefault="00BE094C" w:rsidP="001811AC">
      <w:pPr>
        <w:numPr>
          <w:ilvl w:val="0"/>
          <w:numId w:val="9"/>
        </w:numPr>
        <w:ind w:left="360"/>
        <w:jc w:val="both"/>
        <w:rPr>
          <w:rFonts w:ascii="Arial" w:hAnsi="Arial" w:cs="Arial"/>
          <w:sz w:val="20"/>
          <w:szCs w:val="20"/>
        </w:rPr>
      </w:pPr>
      <w:r w:rsidRPr="00BE094C">
        <w:rPr>
          <w:rFonts w:ascii="Arial" w:hAnsi="Arial" w:cs="Arial"/>
          <w:sz w:val="20"/>
          <w:szCs w:val="20"/>
        </w:rPr>
        <w:t>You may acquire real estate in another state such as a vacation home or retirement home.</w:t>
      </w:r>
    </w:p>
    <w:p w:rsidR="00BE094C" w:rsidRPr="00BE094C" w:rsidRDefault="00BE094C" w:rsidP="001811AC">
      <w:pPr>
        <w:numPr>
          <w:ilvl w:val="0"/>
          <w:numId w:val="9"/>
        </w:numPr>
        <w:ind w:left="360"/>
        <w:jc w:val="both"/>
        <w:rPr>
          <w:rFonts w:ascii="Arial" w:hAnsi="Arial" w:cs="Arial"/>
          <w:sz w:val="20"/>
          <w:szCs w:val="20"/>
        </w:rPr>
      </w:pPr>
      <w:r w:rsidRPr="00BE094C">
        <w:rPr>
          <w:rFonts w:ascii="Arial" w:hAnsi="Arial" w:cs="Arial"/>
          <w:sz w:val="20"/>
          <w:szCs w:val="20"/>
        </w:rPr>
        <w:t>The size of your estate is substantial or complex.</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When Do I Have To File A Gift Tax Return?</w:t>
      </w:r>
    </w:p>
    <w:p w:rsidR="00BE094C" w:rsidRPr="00BE094C" w:rsidRDefault="00BE094C" w:rsidP="00BE094C">
      <w:pPr>
        <w:jc w:val="both"/>
        <w:rPr>
          <w:rFonts w:ascii="Arial" w:hAnsi="Arial" w:cs="Arial"/>
          <w:sz w:val="20"/>
          <w:szCs w:val="20"/>
        </w:rPr>
      </w:pPr>
      <w:r w:rsidRPr="00BE094C">
        <w:rPr>
          <w:rFonts w:ascii="Arial" w:hAnsi="Arial" w:cs="Arial"/>
          <w:sz w:val="20"/>
          <w:szCs w:val="20"/>
        </w:rPr>
        <w:t>Everyone can give everybody in the world $1</w:t>
      </w:r>
      <w:r w:rsidR="00375612">
        <w:rPr>
          <w:rFonts w:ascii="Arial" w:hAnsi="Arial" w:cs="Arial"/>
          <w:sz w:val="20"/>
          <w:szCs w:val="20"/>
        </w:rPr>
        <w:t>5</w:t>
      </w:r>
      <w:r w:rsidRPr="00BE094C">
        <w:rPr>
          <w:rFonts w:ascii="Arial" w:hAnsi="Arial" w:cs="Arial"/>
          <w:sz w:val="20"/>
          <w:szCs w:val="20"/>
        </w:rPr>
        <w:t>K</w:t>
      </w:r>
      <w:r w:rsidR="001C1859">
        <w:rPr>
          <w:rFonts w:ascii="Arial" w:hAnsi="Arial" w:cs="Arial"/>
          <w:sz w:val="20"/>
          <w:szCs w:val="20"/>
        </w:rPr>
        <w:t xml:space="preserve"> </w:t>
      </w:r>
      <w:r w:rsidRPr="00BE094C">
        <w:rPr>
          <w:rFonts w:ascii="Arial" w:hAnsi="Arial" w:cs="Arial"/>
          <w:sz w:val="20"/>
          <w:szCs w:val="20"/>
        </w:rPr>
        <w:t xml:space="preserve">per person per year </w:t>
      </w:r>
      <w:r w:rsidR="001C1859">
        <w:rPr>
          <w:rFonts w:ascii="Arial" w:hAnsi="Arial" w:cs="Arial"/>
          <w:sz w:val="20"/>
          <w:szCs w:val="20"/>
        </w:rPr>
        <w:t xml:space="preserve">(2018) </w:t>
      </w:r>
      <w:r w:rsidRPr="00BE094C">
        <w:rPr>
          <w:rFonts w:ascii="Arial" w:hAnsi="Arial" w:cs="Arial"/>
          <w:sz w:val="20"/>
          <w:szCs w:val="20"/>
        </w:rPr>
        <w:t>without filing a federal gift tax return</w:t>
      </w:r>
      <w:r w:rsidR="001C1859">
        <w:rPr>
          <w:rFonts w:ascii="Arial" w:hAnsi="Arial" w:cs="Arial"/>
          <w:sz w:val="20"/>
          <w:szCs w:val="20"/>
        </w:rPr>
        <w:t xml:space="preserve">, but gifts above this </w:t>
      </w:r>
      <w:r w:rsidRPr="00BE094C">
        <w:rPr>
          <w:rFonts w:ascii="Arial" w:hAnsi="Arial" w:cs="Arial"/>
          <w:sz w:val="20"/>
          <w:szCs w:val="20"/>
        </w:rPr>
        <w:t>amount require a federal gift tax return. </w:t>
      </w:r>
      <w:r w:rsidR="001C1859">
        <w:rPr>
          <w:rFonts w:ascii="Arial" w:hAnsi="Arial" w:cs="Arial"/>
          <w:sz w:val="20"/>
          <w:szCs w:val="20"/>
        </w:rPr>
        <w:t xml:space="preserve"> </w:t>
      </w:r>
      <w:r w:rsidRPr="00BE094C">
        <w:rPr>
          <w:rFonts w:ascii="Arial" w:hAnsi="Arial" w:cs="Arial"/>
          <w:sz w:val="20"/>
          <w:szCs w:val="20"/>
        </w:rPr>
        <w:t xml:space="preserve">For </w:t>
      </w:r>
      <w:r w:rsidR="001C1859">
        <w:rPr>
          <w:rFonts w:ascii="Arial" w:hAnsi="Arial" w:cs="Arial"/>
          <w:sz w:val="20"/>
          <w:szCs w:val="20"/>
        </w:rPr>
        <w:t>2018</w:t>
      </w:r>
      <w:r w:rsidRPr="00BE094C">
        <w:rPr>
          <w:rFonts w:ascii="Arial" w:hAnsi="Arial" w:cs="Arial"/>
          <w:sz w:val="20"/>
          <w:szCs w:val="20"/>
        </w:rPr>
        <w:t>, the amount is $</w:t>
      </w:r>
      <w:r w:rsidR="001C1859">
        <w:rPr>
          <w:rFonts w:ascii="Arial" w:hAnsi="Arial" w:cs="Arial"/>
          <w:sz w:val="20"/>
          <w:szCs w:val="20"/>
        </w:rPr>
        <w:t>11.2</w:t>
      </w:r>
      <w:r w:rsidRPr="00BE094C">
        <w:rPr>
          <w:rFonts w:ascii="Arial" w:hAnsi="Arial" w:cs="Arial"/>
          <w:sz w:val="20"/>
          <w:szCs w:val="20"/>
        </w:rPr>
        <w:t xml:space="preserve">M.  If you made a $50K gift to one of your children, you would file a gift tax return showing that you made </w:t>
      </w:r>
      <w:r w:rsidR="001C1859">
        <w:rPr>
          <w:rFonts w:ascii="Arial" w:hAnsi="Arial" w:cs="Arial"/>
          <w:sz w:val="20"/>
          <w:szCs w:val="20"/>
        </w:rPr>
        <w:t xml:space="preserve">the </w:t>
      </w:r>
      <w:r w:rsidRPr="00BE094C">
        <w:rPr>
          <w:rFonts w:ascii="Arial" w:hAnsi="Arial" w:cs="Arial"/>
          <w:sz w:val="20"/>
          <w:szCs w:val="20"/>
        </w:rPr>
        <w:t>gift and $1</w:t>
      </w:r>
      <w:r w:rsidR="001C1859">
        <w:rPr>
          <w:rFonts w:ascii="Arial" w:hAnsi="Arial" w:cs="Arial"/>
          <w:sz w:val="20"/>
          <w:szCs w:val="20"/>
        </w:rPr>
        <w:t>5</w:t>
      </w:r>
      <w:r w:rsidRPr="00BE094C">
        <w:rPr>
          <w:rFonts w:ascii="Arial" w:hAnsi="Arial" w:cs="Arial"/>
          <w:sz w:val="20"/>
          <w:szCs w:val="20"/>
        </w:rPr>
        <w:t>K was considered your annual gift and the other $3</w:t>
      </w:r>
      <w:r w:rsidR="001C1859">
        <w:rPr>
          <w:rFonts w:ascii="Arial" w:hAnsi="Arial" w:cs="Arial"/>
          <w:sz w:val="20"/>
          <w:szCs w:val="20"/>
        </w:rPr>
        <w:t>5</w:t>
      </w:r>
      <w:r w:rsidRPr="00BE094C">
        <w:rPr>
          <w:rFonts w:ascii="Arial" w:hAnsi="Arial" w:cs="Arial"/>
          <w:sz w:val="20"/>
          <w:szCs w:val="20"/>
        </w:rPr>
        <w:t>K was to be subtracted from your $</w:t>
      </w:r>
      <w:r w:rsidR="001C1859">
        <w:rPr>
          <w:rFonts w:ascii="Arial" w:hAnsi="Arial" w:cs="Arial"/>
          <w:sz w:val="20"/>
          <w:szCs w:val="20"/>
        </w:rPr>
        <w:t>11.2</w:t>
      </w:r>
      <w:r w:rsidRPr="00BE094C">
        <w:rPr>
          <w:rFonts w:ascii="Arial" w:hAnsi="Arial" w:cs="Arial"/>
          <w:sz w:val="20"/>
          <w:szCs w:val="20"/>
        </w:rPr>
        <w:t>M exemption.  If you made no more such gifts during your lifetime, the $3</w:t>
      </w:r>
      <w:r w:rsidR="001C1859">
        <w:rPr>
          <w:rFonts w:ascii="Arial" w:hAnsi="Arial" w:cs="Arial"/>
          <w:sz w:val="20"/>
          <w:szCs w:val="20"/>
        </w:rPr>
        <w:t>5</w:t>
      </w:r>
      <w:r w:rsidRPr="00BE094C">
        <w:rPr>
          <w:rFonts w:ascii="Arial" w:hAnsi="Arial" w:cs="Arial"/>
          <w:sz w:val="20"/>
          <w:szCs w:val="20"/>
        </w:rPr>
        <w:t>K taxable gift would reduce your exemption amount.  If you are married, you can elect to use your spouses $1</w:t>
      </w:r>
      <w:r w:rsidR="001C1859">
        <w:rPr>
          <w:rFonts w:ascii="Arial" w:hAnsi="Arial" w:cs="Arial"/>
          <w:sz w:val="20"/>
          <w:szCs w:val="20"/>
        </w:rPr>
        <w:t>5</w:t>
      </w:r>
      <w:r w:rsidRPr="00BE094C">
        <w:rPr>
          <w:rFonts w:ascii="Arial" w:hAnsi="Arial" w:cs="Arial"/>
          <w:sz w:val="20"/>
          <w:szCs w:val="20"/>
        </w:rPr>
        <w:t>K annual exclusion.  A gift tax return must be filed to make election to split gifts between spouses.</w:t>
      </w:r>
    </w:p>
    <w:p w:rsidR="00375612" w:rsidRPr="00BE094C" w:rsidRDefault="00375612"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I Want My Child To Take Care Of My Affairs, How Can I Make Sure That </w:t>
      </w:r>
      <w:r w:rsidR="00375612">
        <w:rPr>
          <w:rFonts w:ascii="Arial" w:hAnsi="Arial" w:cs="Arial"/>
          <w:sz w:val="20"/>
          <w:szCs w:val="20"/>
          <w:u w:val="single"/>
        </w:rPr>
        <w:t>Will</w:t>
      </w:r>
      <w:r w:rsidRPr="00BE094C">
        <w:rPr>
          <w:rFonts w:ascii="Arial" w:hAnsi="Arial" w:cs="Arial"/>
          <w:sz w:val="20"/>
          <w:szCs w:val="20"/>
          <w:u w:val="single"/>
        </w:rPr>
        <w:t xml:space="preserve"> Happen?</w:t>
      </w:r>
    </w:p>
    <w:p w:rsidR="00BE094C" w:rsidRPr="00BE094C" w:rsidRDefault="00BE094C" w:rsidP="00BE094C">
      <w:pPr>
        <w:jc w:val="both"/>
        <w:rPr>
          <w:rFonts w:ascii="Arial" w:hAnsi="Arial" w:cs="Arial"/>
          <w:sz w:val="20"/>
          <w:szCs w:val="20"/>
        </w:rPr>
      </w:pPr>
      <w:r w:rsidRPr="00BE094C">
        <w:rPr>
          <w:rFonts w:ascii="Arial" w:hAnsi="Arial" w:cs="Arial"/>
          <w:sz w:val="20"/>
          <w:szCs w:val="20"/>
        </w:rPr>
        <w:t>A Power of Attorney (POA) is the best way to do this.  Just creating joint accounts is not good choice because of possible tax liabilities and for MediCal planning.  There are many things an agent may need to do other than deal with bank accounts.</w:t>
      </w: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What is a Durable Power of Attorney?</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It is a legal document whereby you give another person (called an </w:t>
      </w:r>
      <w:r w:rsidR="001C1859">
        <w:rPr>
          <w:rFonts w:ascii="Arial" w:hAnsi="Arial" w:cs="Arial"/>
          <w:sz w:val="20"/>
          <w:szCs w:val="20"/>
        </w:rPr>
        <w:t>agent</w:t>
      </w:r>
      <w:r w:rsidRPr="00BE094C">
        <w:rPr>
          <w:rFonts w:ascii="Arial" w:hAnsi="Arial" w:cs="Arial"/>
          <w:sz w:val="20"/>
          <w:szCs w:val="20"/>
        </w:rPr>
        <w:t>) the legal authority to manage your affairs.  A Durable Power of Attorney means that the POA remains in effect if you become disabled.</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Can My Agent Under My POA Be Forced To Act, Even If He Or She Does Not Want To Do So?</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Make sure to appoint alternate </w:t>
      </w:r>
      <w:r w:rsidR="001C1859">
        <w:rPr>
          <w:rFonts w:ascii="Arial" w:hAnsi="Arial" w:cs="Arial"/>
          <w:sz w:val="20"/>
          <w:szCs w:val="20"/>
        </w:rPr>
        <w:t>agent</w:t>
      </w:r>
      <w:r w:rsidRPr="00BE094C">
        <w:rPr>
          <w:rFonts w:ascii="Arial" w:hAnsi="Arial" w:cs="Arial"/>
          <w:sz w:val="20"/>
          <w:szCs w:val="20"/>
        </w:rPr>
        <w:t>s who can also serves if the primary agent is unable to do so.</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How Do I Revoke A Power Of Attorney (POA)?</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You can revoke POA by giving written notice to your </w:t>
      </w:r>
      <w:r w:rsidR="001C1859">
        <w:rPr>
          <w:rFonts w:ascii="Arial" w:hAnsi="Arial" w:cs="Arial"/>
          <w:sz w:val="20"/>
          <w:szCs w:val="20"/>
        </w:rPr>
        <w:t>agent</w:t>
      </w:r>
      <w:r w:rsidRPr="00BE094C">
        <w:rPr>
          <w:rFonts w:ascii="Arial" w:hAnsi="Arial" w:cs="Arial"/>
          <w:sz w:val="20"/>
          <w:szCs w:val="20"/>
        </w:rPr>
        <w:t xml:space="preserve">.  It is also a good idea to give notice to any banks, brokerages or other places where the </w:t>
      </w:r>
      <w:r w:rsidR="001C1859">
        <w:rPr>
          <w:rFonts w:ascii="Arial" w:hAnsi="Arial" w:cs="Arial"/>
          <w:sz w:val="20"/>
          <w:szCs w:val="20"/>
        </w:rPr>
        <w:t>agent</w:t>
      </w:r>
      <w:r w:rsidRPr="00BE094C">
        <w:rPr>
          <w:rFonts w:ascii="Arial" w:hAnsi="Arial" w:cs="Arial"/>
          <w:sz w:val="20"/>
          <w:szCs w:val="20"/>
        </w:rPr>
        <w:t> conducted normal business on your behalf.  If a POA is durable and you become incompetent, only the court can revoke POA and then only for good cause.</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If I Have A Durable Power Of Attorney, Is A Conservatorship Required At My Incapacitated?</w:t>
      </w:r>
    </w:p>
    <w:p w:rsidR="00BE094C" w:rsidRPr="00BE094C" w:rsidRDefault="00BE094C" w:rsidP="00BE094C">
      <w:pPr>
        <w:jc w:val="both"/>
        <w:rPr>
          <w:rFonts w:ascii="Arial" w:hAnsi="Arial" w:cs="Arial"/>
          <w:sz w:val="20"/>
          <w:szCs w:val="20"/>
        </w:rPr>
      </w:pPr>
      <w:r w:rsidRPr="00BE094C">
        <w:rPr>
          <w:rFonts w:ascii="Arial" w:hAnsi="Arial" w:cs="Arial"/>
          <w:sz w:val="20"/>
          <w:szCs w:val="20"/>
        </w:rPr>
        <w:t>Usually the power of attorney makes a guardianship unnecessary.</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If I Give A POA To Another, Do I Give Up The Right To Manage My Own Affairs?</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You retain full control over your affairs. You can allow your </w:t>
      </w:r>
      <w:r w:rsidR="001C1859">
        <w:rPr>
          <w:rFonts w:ascii="Arial" w:hAnsi="Arial" w:cs="Arial"/>
          <w:sz w:val="20"/>
          <w:szCs w:val="20"/>
        </w:rPr>
        <w:t>agent</w:t>
      </w:r>
      <w:r w:rsidRPr="00BE094C">
        <w:rPr>
          <w:rFonts w:ascii="Arial" w:hAnsi="Arial" w:cs="Arial"/>
          <w:sz w:val="20"/>
          <w:szCs w:val="20"/>
        </w:rPr>
        <w:t xml:space="preserve"> to act if you so choose.  You can revoke those rights at any time.  You can also have a springing power of attorney that does not become effective until a physician certifies that you are incapacitated.</w:t>
      </w:r>
    </w:p>
    <w:p w:rsidR="00BE094C" w:rsidRPr="00BE094C" w:rsidRDefault="00BE094C" w:rsidP="00BE094C">
      <w:pPr>
        <w:jc w:val="both"/>
        <w:rPr>
          <w:rFonts w:ascii="Arial" w:hAnsi="Arial" w:cs="Arial"/>
          <w:sz w:val="20"/>
          <w:szCs w:val="20"/>
        </w:rPr>
      </w:pPr>
    </w:p>
    <w:p w:rsidR="00BE094C" w:rsidRPr="00BE094C" w:rsidRDefault="00BE094C" w:rsidP="001C1859">
      <w:pPr>
        <w:tabs>
          <w:tab w:val="center" w:pos="4680"/>
        </w:tabs>
        <w:jc w:val="both"/>
        <w:rPr>
          <w:rFonts w:ascii="Arial" w:hAnsi="Arial" w:cs="Arial"/>
          <w:sz w:val="20"/>
          <w:szCs w:val="20"/>
          <w:u w:val="single"/>
        </w:rPr>
      </w:pPr>
      <w:r w:rsidRPr="00BE094C">
        <w:rPr>
          <w:rFonts w:ascii="Arial" w:hAnsi="Arial" w:cs="Arial"/>
          <w:sz w:val="20"/>
          <w:szCs w:val="20"/>
          <w:u w:val="single"/>
        </w:rPr>
        <w:t>Is a Power of Attorney for AHCD Valid?</w:t>
      </w:r>
    </w:p>
    <w:p w:rsidR="00BE094C" w:rsidRPr="00BE094C" w:rsidRDefault="001C1859" w:rsidP="00BE094C">
      <w:pPr>
        <w:jc w:val="both"/>
        <w:rPr>
          <w:rFonts w:ascii="Arial" w:hAnsi="Arial" w:cs="Arial"/>
          <w:sz w:val="20"/>
          <w:szCs w:val="20"/>
        </w:rPr>
      </w:pPr>
      <w:r>
        <w:rPr>
          <w:rFonts w:ascii="Arial" w:hAnsi="Arial" w:cs="Arial"/>
          <w:sz w:val="20"/>
          <w:szCs w:val="20"/>
        </w:rPr>
        <w:t>T</w:t>
      </w:r>
      <w:r w:rsidR="00BE094C" w:rsidRPr="00BE094C">
        <w:rPr>
          <w:rFonts w:ascii="Arial" w:hAnsi="Arial" w:cs="Arial"/>
          <w:sz w:val="20"/>
          <w:szCs w:val="20"/>
        </w:rPr>
        <w:t xml:space="preserve">hey are valid if they are signed in front of </w:t>
      </w:r>
      <w:r>
        <w:rPr>
          <w:rFonts w:ascii="Arial" w:hAnsi="Arial" w:cs="Arial"/>
          <w:sz w:val="20"/>
          <w:szCs w:val="20"/>
        </w:rPr>
        <w:t>2</w:t>
      </w:r>
      <w:r w:rsidR="00BE094C" w:rsidRPr="00BE094C">
        <w:rPr>
          <w:rFonts w:ascii="Arial" w:hAnsi="Arial" w:cs="Arial"/>
          <w:sz w:val="20"/>
          <w:szCs w:val="20"/>
        </w:rPr>
        <w:t xml:space="preserve"> witnesses </w:t>
      </w:r>
      <w:r>
        <w:rPr>
          <w:rFonts w:ascii="Arial" w:hAnsi="Arial" w:cs="Arial"/>
          <w:sz w:val="20"/>
          <w:szCs w:val="20"/>
        </w:rPr>
        <w:t>o</w:t>
      </w:r>
      <w:r w:rsidR="00BE094C" w:rsidRPr="00BE094C">
        <w:rPr>
          <w:rFonts w:ascii="Arial" w:hAnsi="Arial" w:cs="Arial"/>
          <w:sz w:val="20"/>
          <w:szCs w:val="20"/>
        </w:rPr>
        <w:t xml:space="preserve">r a Notary.  Because of limitations of a </w:t>
      </w:r>
      <w:r>
        <w:rPr>
          <w:rFonts w:ascii="Arial" w:hAnsi="Arial" w:cs="Arial"/>
          <w:sz w:val="20"/>
          <w:szCs w:val="20"/>
        </w:rPr>
        <w:t>l</w:t>
      </w:r>
      <w:r w:rsidR="00BE094C" w:rsidRPr="00BE094C">
        <w:rPr>
          <w:rFonts w:ascii="Arial" w:hAnsi="Arial" w:cs="Arial"/>
          <w:sz w:val="20"/>
          <w:szCs w:val="20"/>
        </w:rPr>
        <w:t xml:space="preserve">iving </w:t>
      </w:r>
      <w:r w:rsidR="00375612">
        <w:rPr>
          <w:rFonts w:ascii="Arial" w:hAnsi="Arial" w:cs="Arial"/>
          <w:sz w:val="20"/>
          <w:szCs w:val="20"/>
        </w:rPr>
        <w:t>will</w:t>
      </w:r>
      <w:r w:rsidR="00BE094C" w:rsidRPr="00BE094C">
        <w:rPr>
          <w:rFonts w:ascii="Arial" w:hAnsi="Arial" w:cs="Arial"/>
          <w:sz w:val="20"/>
          <w:szCs w:val="20"/>
        </w:rPr>
        <w:t xml:space="preserve">, </w:t>
      </w:r>
      <w:r>
        <w:rPr>
          <w:rFonts w:ascii="Arial" w:hAnsi="Arial" w:cs="Arial"/>
          <w:sz w:val="20"/>
          <w:szCs w:val="20"/>
        </w:rPr>
        <w:t>a</w:t>
      </w:r>
      <w:r w:rsidR="00BE094C" w:rsidRPr="00BE094C">
        <w:rPr>
          <w:rFonts w:ascii="Arial" w:hAnsi="Arial" w:cs="Arial"/>
          <w:sz w:val="20"/>
          <w:szCs w:val="20"/>
        </w:rPr>
        <w:t xml:space="preserve"> health care power of attorney is more flexible</w:t>
      </w:r>
      <w:r>
        <w:rPr>
          <w:rFonts w:ascii="Arial" w:hAnsi="Arial" w:cs="Arial"/>
          <w:sz w:val="20"/>
          <w:szCs w:val="20"/>
        </w:rPr>
        <w:t xml:space="preserve"> </w:t>
      </w:r>
      <w:r w:rsidR="00BE094C" w:rsidRPr="00BE094C">
        <w:rPr>
          <w:rFonts w:ascii="Arial" w:hAnsi="Arial" w:cs="Arial"/>
          <w:sz w:val="20"/>
          <w:szCs w:val="20"/>
        </w:rPr>
        <w:t xml:space="preserve">to make sure your health care decisions are followed.  </w:t>
      </w:r>
      <w:r>
        <w:rPr>
          <w:rFonts w:ascii="Arial" w:hAnsi="Arial" w:cs="Arial"/>
          <w:sz w:val="20"/>
          <w:szCs w:val="20"/>
        </w:rPr>
        <w:t xml:space="preserve"> </w:t>
      </w:r>
    </w:p>
    <w:p w:rsidR="00BE094C" w:rsidRPr="00BE094C" w:rsidRDefault="00BE094C" w:rsidP="00BE094C">
      <w:pPr>
        <w:jc w:val="both"/>
        <w:rPr>
          <w:rFonts w:ascii="Arial" w:hAnsi="Arial" w:cs="Arial"/>
          <w:b/>
          <w:bCs/>
          <w:sz w:val="20"/>
          <w:szCs w:val="20"/>
        </w:rPr>
      </w:pPr>
    </w:p>
    <w:p w:rsidR="00645161" w:rsidRDefault="00BE094C" w:rsidP="00BE094C">
      <w:pPr>
        <w:jc w:val="both"/>
        <w:rPr>
          <w:rFonts w:ascii="Arial" w:hAnsi="Arial" w:cs="Arial"/>
          <w:bCs/>
          <w:sz w:val="20"/>
          <w:szCs w:val="20"/>
          <w:u w:val="single"/>
        </w:rPr>
      </w:pPr>
      <w:r w:rsidRPr="00BE094C">
        <w:rPr>
          <w:rFonts w:ascii="Arial" w:hAnsi="Arial" w:cs="Arial"/>
          <w:bCs/>
          <w:sz w:val="20"/>
          <w:szCs w:val="20"/>
          <w:u w:val="single"/>
        </w:rPr>
        <w:t>What Is The Purpose Of A Trust?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A </w:t>
      </w:r>
      <w:r w:rsidR="00D816D1">
        <w:rPr>
          <w:rFonts w:ascii="Arial" w:hAnsi="Arial" w:cs="Arial"/>
          <w:sz w:val="20"/>
          <w:szCs w:val="20"/>
        </w:rPr>
        <w:t>trust</w:t>
      </w:r>
      <w:r w:rsidRPr="00BE094C">
        <w:rPr>
          <w:rFonts w:ascii="Arial" w:hAnsi="Arial" w:cs="Arial"/>
          <w:sz w:val="20"/>
          <w:szCs w:val="20"/>
        </w:rPr>
        <w:t xml:space="preserve"> is designed to: (1) minimize estate taxes for couple, by ensuring that both spouse's applicable exclusion amounts are utilized; (2) ensure that beneficiaries receive property how </w:t>
      </w:r>
      <w:r w:rsidR="00D816D1">
        <w:rPr>
          <w:rFonts w:ascii="Arial" w:hAnsi="Arial" w:cs="Arial"/>
          <w:sz w:val="20"/>
          <w:szCs w:val="20"/>
        </w:rPr>
        <w:t>trust</w:t>
      </w:r>
      <w:r w:rsidRPr="00BE094C">
        <w:rPr>
          <w:rFonts w:ascii="Arial" w:hAnsi="Arial" w:cs="Arial"/>
          <w:sz w:val="20"/>
          <w:szCs w:val="20"/>
        </w:rPr>
        <w:t xml:space="preserve">or wishes (outright or apportioned); (3) provide lifetime property management, important if you become unable to manage the property, and (4) avoid time and expense of probate.  In order for a </w:t>
      </w:r>
      <w:r w:rsidR="00D816D1">
        <w:rPr>
          <w:rFonts w:ascii="Arial" w:hAnsi="Arial" w:cs="Arial"/>
          <w:sz w:val="20"/>
          <w:szCs w:val="20"/>
        </w:rPr>
        <w:t>trust</w:t>
      </w:r>
      <w:r w:rsidRPr="00BE094C">
        <w:rPr>
          <w:rFonts w:ascii="Arial" w:hAnsi="Arial" w:cs="Arial"/>
          <w:sz w:val="20"/>
          <w:szCs w:val="20"/>
        </w:rPr>
        <w:t xml:space="preserve"> to do its job, assets must be transferred to the trustee of the trust. This is known as “funding” the trust, which ensures that the property will be controlled by the trust and no court probate will be required on death.</w:t>
      </w:r>
      <w:r w:rsidR="00645161">
        <w:rPr>
          <w:rFonts w:ascii="Arial" w:hAnsi="Arial" w:cs="Arial"/>
          <w:sz w:val="20"/>
          <w:szCs w:val="20"/>
        </w:rPr>
        <w:t xml:space="preserve"> </w:t>
      </w:r>
      <w:r w:rsidRPr="00BE094C">
        <w:rPr>
          <w:rFonts w:ascii="Arial" w:hAnsi="Arial" w:cs="Arial"/>
          <w:sz w:val="20"/>
          <w:szCs w:val="20"/>
        </w:rPr>
        <w:t xml:space="preserve">For couples, the most common estate plan involves a trust which provides that upon the death of the first spouse two separate sub-trusts are created. Usually both spouses, called the “settlors” of the </w:t>
      </w:r>
      <w:r w:rsidR="00D816D1">
        <w:rPr>
          <w:rFonts w:ascii="Arial" w:hAnsi="Arial" w:cs="Arial"/>
          <w:sz w:val="20"/>
          <w:szCs w:val="20"/>
        </w:rPr>
        <w:t>trust</w:t>
      </w:r>
      <w:r w:rsidRPr="00BE094C">
        <w:rPr>
          <w:rFonts w:ascii="Arial" w:hAnsi="Arial" w:cs="Arial"/>
          <w:sz w:val="20"/>
          <w:szCs w:val="20"/>
        </w:rPr>
        <w:t xml:space="preserve">, name themselves as joint trustees and continue to manage the property as usual. When one spouse dies, the </w:t>
      </w:r>
      <w:r w:rsidR="00D816D1">
        <w:rPr>
          <w:rFonts w:ascii="Arial" w:hAnsi="Arial" w:cs="Arial"/>
          <w:sz w:val="20"/>
          <w:szCs w:val="20"/>
        </w:rPr>
        <w:t>trust</w:t>
      </w:r>
      <w:r w:rsidRPr="00BE094C">
        <w:rPr>
          <w:rFonts w:ascii="Arial" w:hAnsi="Arial" w:cs="Arial"/>
          <w:sz w:val="20"/>
          <w:szCs w:val="20"/>
        </w:rPr>
        <w:t xml:space="preserve"> is administered by dividing the trust property into two separate </w:t>
      </w:r>
      <w:r w:rsidR="00D816D1">
        <w:rPr>
          <w:rFonts w:ascii="Arial" w:hAnsi="Arial" w:cs="Arial"/>
          <w:sz w:val="20"/>
          <w:szCs w:val="20"/>
        </w:rPr>
        <w:t>trust</w:t>
      </w:r>
      <w:r w:rsidRPr="00BE094C">
        <w:rPr>
          <w:rFonts w:ascii="Arial" w:hAnsi="Arial" w:cs="Arial"/>
          <w:sz w:val="20"/>
          <w:szCs w:val="20"/>
        </w:rPr>
        <w:t xml:space="preserve">s, often titled the Survivor's </w:t>
      </w:r>
      <w:r w:rsidR="00D816D1">
        <w:rPr>
          <w:rFonts w:ascii="Arial" w:hAnsi="Arial" w:cs="Arial"/>
          <w:sz w:val="20"/>
          <w:szCs w:val="20"/>
        </w:rPr>
        <w:t>trust</w:t>
      </w:r>
      <w:r w:rsidRPr="00BE094C">
        <w:rPr>
          <w:rFonts w:ascii="Arial" w:hAnsi="Arial" w:cs="Arial"/>
          <w:sz w:val="20"/>
          <w:szCs w:val="20"/>
        </w:rPr>
        <w:t xml:space="preserve"> and the Bypass </w:t>
      </w:r>
      <w:r w:rsidR="00D816D1">
        <w:rPr>
          <w:rFonts w:ascii="Arial" w:hAnsi="Arial" w:cs="Arial"/>
          <w:sz w:val="20"/>
          <w:szCs w:val="20"/>
        </w:rPr>
        <w:t>trust</w:t>
      </w:r>
      <w:r w:rsidRPr="00BE094C">
        <w:rPr>
          <w:rFonts w:ascii="Arial" w:hAnsi="Arial" w:cs="Arial"/>
          <w:sz w:val="20"/>
          <w:szCs w:val="20"/>
        </w:rPr>
        <w:t xml:space="preserve">. The property that is placed in the Bypass </w:t>
      </w:r>
      <w:r w:rsidR="00D816D1">
        <w:rPr>
          <w:rFonts w:ascii="Arial" w:hAnsi="Arial" w:cs="Arial"/>
          <w:sz w:val="20"/>
          <w:szCs w:val="20"/>
        </w:rPr>
        <w:t>trust</w:t>
      </w:r>
      <w:r w:rsidRPr="00BE094C">
        <w:rPr>
          <w:rFonts w:ascii="Arial" w:hAnsi="Arial" w:cs="Arial"/>
          <w:sz w:val="20"/>
          <w:szCs w:val="20"/>
        </w:rPr>
        <w:t xml:space="preserve"> is sheltered by the deceased spouse's applicable exclusion amount, which is currently set at $</w:t>
      </w:r>
      <w:r w:rsidR="00233330">
        <w:rPr>
          <w:rFonts w:ascii="Arial" w:hAnsi="Arial" w:cs="Arial"/>
          <w:sz w:val="20"/>
          <w:szCs w:val="20"/>
        </w:rPr>
        <w:t>11.2</w:t>
      </w:r>
      <w:r w:rsidRPr="00BE094C">
        <w:rPr>
          <w:rFonts w:ascii="Arial" w:hAnsi="Arial" w:cs="Arial"/>
          <w:sz w:val="20"/>
          <w:szCs w:val="20"/>
        </w:rPr>
        <w:t>M in 201</w:t>
      </w:r>
      <w:r w:rsidR="00233330">
        <w:rPr>
          <w:rFonts w:ascii="Arial" w:hAnsi="Arial" w:cs="Arial"/>
          <w:sz w:val="20"/>
          <w:szCs w:val="20"/>
        </w:rPr>
        <w:t>8</w:t>
      </w:r>
      <w:r w:rsidRPr="00BE094C">
        <w:rPr>
          <w:rFonts w:ascii="Arial" w:hAnsi="Arial" w:cs="Arial"/>
          <w:sz w:val="20"/>
          <w:szCs w:val="20"/>
        </w:rPr>
        <w:t xml:space="preserve">. The assets in the Bypass </w:t>
      </w:r>
      <w:r w:rsidR="00D816D1">
        <w:rPr>
          <w:rFonts w:ascii="Arial" w:hAnsi="Arial" w:cs="Arial"/>
          <w:sz w:val="20"/>
          <w:szCs w:val="20"/>
        </w:rPr>
        <w:t>trust</w:t>
      </w:r>
      <w:r w:rsidRPr="00BE094C">
        <w:rPr>
          <w:rFonts w:ascii="Arial" w:hAnsi="Arial" w:cs="Arial"/>
          <w:sz w:val="20"/>
          <w:szCs w:val="20"/>
        </w:rPr>
        <w:t xml:space="preserve"> will not be taxed upon the death of the second spouse. While the Bypass </w:t>
      </w:r>
      <w:r w:rsidR="00D816D1">
        <w:rPr>
          <w:rFonts w:ascii="Arial" w:hAnsi="Arial" w:cs="Arial"/>
          <w:sz w:val="20"/>
          <w:szCs w:val="20"/>
        </w:rPr>
        <w:t>trust</w:t>
      </w:r>
      <w:r w:rsidRPr="00BE094C">
        <w:rPr>
          <w:rFonts w:ascii="Arial" w:hAnsi="Arial" w:cs="Arial"/>
          <w:sz w:val="20"/>
          <w:szCs w:val="20"/>
        </w:rPr>
        <w:t xml:space="preserve"> will ultimately pass to the first spouses' beneficiaries, the surviving spouse can be granted complete control and access (or limited control and access depending on your wishes). When the second spouse dies, all property can either go to the beneficiaries outright or it can be held in trust under whatever terms the spouses deem appropriate.</w:t>
      </w:r>
    </w:p>
    <w:p w:rsidR="00645161" w:rsidRDefault="00BE094C" w:rsidP="00BE094C">
      <w:pPr>
        <w:jc w:val="both"/>
        <w:rPr>
          <w:rFonts w:ascii="Arial" w:hAnsi="Arial" w:cs="Arial"/>
          <w:bCs/>
          <w:sz w:val="20"/>
          <w:szCs w:val="20"/>
          <w:u w:val="single"/>
        </w:rPr>
      </w:pPr>
      <w:r w:rsidRPr="00BE094C">
        <w:rPr>
          <w:rFonts w:ascii="Arial" w:hAnsi="Arial" w:cs="Arial"/>
          <w:sz w:val="20"/>
          <w:szCs w:val="20"/>
        </w:rPr>
        <w:br/>
      </w:r>
      <w:r w:rsidRPr="00BE094C">
        <w:rPr>
          <w:rFonts w:ascii="Arial" w:hAnsi="Arial" w:cs="Arial"/>
          <w:bCs/>
          <w:sz w:val="20"/>
          <w:szCs w:val="20"/>
          <w:u w:val="single"/>
        </w:rPr>
        <w:t>What Is “Portability”?</w:t>
      </w:r>
    </w:p>
    <w:p w:rsidR="00AF7915" w:rsidRPr="00BE094C" w:rsidRDefault="00AF7915" w:rsidP="00AF7915">
      <w:pPr>
        <w:jc w:val="both"/>
        <w:rPr>
          <w:rFonts w:ascii="Arial" w:hAnsi="Arial" w:cs="Arial"/>
          <w:b/>
          <w:bCs/>
          <w:sz w:val="20"/>
          <w:szCs w:val="20"/>
          <w:u w:val="single"/>
        </w:rPr>
      </w:pPr>
      <w:r>
        <w:rPr>
          <w:rFonts w:ascii="Arial" w:hAnsi="Arial" w:cs="Arial"/>
          <w:sz w:val="20"/>
          <w:szCs w:val="20"/>
        </w:rPr>
        <w:t>A</w:t>
      </w:r>
      <w:r w:rsidR="00645161">
        <w:rPr>
          <w:rFonts w:ascii="Arial" w:hAnsi="Arial" w:cs="Arial"/>
          <w:sz w:val="20"/>
          <w:szCs w:val="20"/>
        </w:rPr>
        <w:t xml:space="preserve">llows S/S </w:t>
      </w:r>
      <w:r w:rsidR="00BE094C" w:rsidRPr="00BE094C">
        <w:rPr>
          <w:rFonts w:ascii="Arial" w:hAnsi="Arial" w:cs="Arial"/>
          <w:sz w:val="20"/>
          <w:szCs w:val="20"/>
        </w:rPr>
        <w:t xml:space="preserve">to use </w:t>
      </w:r>
      <w:r w:rsidR="00645161">
        <w:rPr>
          <w:rFonts w:ascii="Arial" w:hAnsi="Arial" w:cs="Arial"/>
          <w:sz w:val="20"/>
          <w:szCs w:val="20"/>
        </w:rPr>
        <w:t xml:space="preserve">their spousal </w:t>
      </w:r>
      <w:r w:rsidR="00BE094C" w:rsidRPr="00BE094C">
        <w:rPr>
          <w:rFonts w:ascii="Arial" w:hAnsi="Arial" w:cs="Arial"/>
          <w:sz w:val="20"/>
          <w:szCs w:val="20"/>
        </w:rPr>
        <w:t xml:space="preserve">unused exemption. An estate tax return </w:t>
      </w:r>
      <w:r w:rsidR="00645161">
        <w:rPr>
          <w:rFonts w:ascii="Arial" w:hAnsi="Arial" w:cs="Arial"/>
          <w:sz w:val="20"/>
          <w:szCs w:val="20"/>
        </w:rPr>
        <w:t xml:space="preserve">must </w:t>
      </w:r>
      <w:r w:rsidR="00BE094C" w:rsidRPr="00BE094C">
        <w:rPr>
          <w:rFonts w:ascii="Arial" w:hAnsi="Arial" w:cs="Arial"/>
          <w:sz w:val="20"/>
          <w:szCs w:val="20"/>
        </w:rPr>
        <w:t xml:space="preserve">be filed to claim this exemption even though one would not otherwise be required. But this law allows one to avoid creating a </w:t>
      </w:r>
      <w:r w:rsidR="00645161">
        <w:rPr>
          <w:rFonts w:ascii="Arial" w:hAnsi="Arial" w:cs="Arial"/>
          <w:sz w:val="20"/>
          <w:szCs w:val="20"/>
        </w:rPr>
        <w:t>b</w:t>
      </w:r>
      <w:r w:rsidR="00BE094C" w:rsidRPr="00BE094C">
        <w:rPr>
          <w:rFonts w:ascii="Arial" w:hAnsi="Arial" w:cs="Arial"/>
          <w:sz w:val="20"/>
          <w:szCs w:val="20"/>
        </w:rPr>
        <w:t xml:space="preserve">ypass </w:t>
      </w:r>
      <w:r w:rsidR="00D816D1">
        <w:rPr>
          <w:rFonts w:ascii="Arial" w:hAnsi="Arial" w:cs="Arial"/>
          <w:sz w:val="20"/>
          <w:szCs w:val="20"/>
        </w:rPr>
        <w:t>trust</w:t>
      </w:r>
      <w:r w:rsidR="00BE094C" w:rsidRPr="00BE094C">
        <w:rPr>
          <w:rFonts w:ascii="Arial" w:hAnsi="Arial" w:cs="Arial"/>
          <w:sz w:val="20"/>
          <w:szCs w:val="20"/>
        </w:rPr>
        <w:t xml:space="preserve"> just to use deceased spouse’s exemption. Although there are </w:t>
      </w:r>
      <w:r>
        <w:rPr>
          <w:rFonts w:ascii="Arial" w:hAnsi="Arial" w:cs="Arial"/>
          <w:sz w:val="20"/>
          <w:szCs w:val="20"/>
        </w:rPr>
        <w:t>many</w:t>
      </w:r>
      <w:r w:rsidR="00BE094C" w:rsidRPr="00BE094C">
        <w:rPr>
          <w:rFonts w:ascii="Arial" w:hAnsi="Arial" w:cs="Arial"/>
          <w:sz w:val="20"/>
          <w:szCs w:val="20"/>
        </w:rPr>
        <w:t xml:space="preserve"> reasons why a </w:t>
      </w:r>
      <w:r w:rsidR="00645161">
        <w:rPr>
          <w:rFonts w:ascii="Arial" w:hAnsi="Arial" w:cs="Arial"/>
          <w:sz w:val="20"/>
          <w:szCs w:val="20"/>
        </w:rPr>
        <w:t>b</w:t>
      </w:r>
      <w:r w:rsidR="00BE094C" w:rsidRPr="00BE094C">
        <w:rPr>
          <w:rFonts w:ascii="Arial" w:hAnsi="Arial" w:cs="Arial"/>
          <w:sz w:val="20"/>
          <w:szCs w:val="20"/>
        </w:rPr>
        <w:t xml:space="preserve">ypass </w:t>
      </w:r>
      <w:r w:rsidR="00D816D1">
        <w:rPr>
          <w:rFonts w:ascii="Arial" w:hAnsi="Arial" w:cs="Arial"/>
          <w:sz w:val="20"/>
          <w:szCs w:val="20"/>
        </w:rPr>
        <w:t>trust</w:t>
      </w:r>
      <w:r w:rsidR="00BE094C" w:rsidRPr="00BE094C">
        <w:rPr>
          <w:rFonts w:ascii="Arial" w:hAnsi="Arial" w:cs="Arial"/>
          <w:sz w:val="20"/>
          <w:szCs w:val="20"/>
        </w:rPr>
        <w:t xml:space="preserve"> is still </w:t>
      </w:r>
      <w:r>
        <w:rPr>
          <w:rFonts w:ascii="Arial" w:hAnsi="Arial" w:cs="Arial"/>
          <w:sz w:val="20"/>
          <w:szCs w:val="20"/>
        </w:rPr>
        <w:t>a good m</w:t>
      </w:r>
      <w:r w:rsidR="00BE094C" w:rsidRPr="00BE094C">
        <w:rPr>
          <w:rFonts w:ascii="Arial" w:hAnsi="Arial" w:cs="Arial"/>
          <w:sz w:val="20"/>
          <w:szCs w:val="20"/>
        </w:rPr>
        <w:t xml:space="preserve">ethod, the </w:t>
      </w:r>
      <w:r w:rsidR="00645161">
        <w:rPr>
          <w:rFonts w:ascii="Arial" w:hAnsi="Arial" w:cs="Arial"/>
          <w:sz w:val="20"/>
          <w:szCs w:val="20"/>
        </w:rPr>
        <w:t>p</w:t>
      </w:r>
      <w:r w:rsidR="00BE094C" w:rsidRPr="00BE094C">
        <w:rPr>
          <w:rFonts w:ascii="Arial" w:hAnsi="Arial" w:cs="Arial"/>
          <w:sz w:val="20"/>
          <w:szCs w:val="20"/>
        </w:rPr>
        <w:t>ortable exemption can help make your estate plan less complicated.</w:t>
      </w:r>
      <w:r w:rsidR="00BE094C" w:rsidRPr="00BE094C">
        <w:rPr>
          <w:rFonts w:ascii="Arial" w:hAnsi="Arial" w:cs="Arial"/>
          <w:sz w:val="20"/>
          <w:szCs w:val="20"/>
        </w:rPr>
        <w:br/>
      </w:r>
      <w:r w:rsidR="00BE094C" w:rsidRPr="00BE094C">
        <w:rPr>
          <w:rFonts w:ascii="Arial" w:hAnsi="Arial" w:cs="Arial"/>
          <w:sz w:val="20"/>
          <w:szCs w:val="20"/>
        </w:rPr>
        <w:br/>
      </w:r>
      <w:r w:rsidRPr="00BE094C">
        <w:rPr>
          <w:rFonts w:ascii="Arial" w:hAnsi="Arial" w:cs="Arial"/>
          <w:bCs/>
          <w:sz w:val="20"/>
          <w:szCs w:val="20"/>
          <w:u w:val="single"/>
        </w:rPr>
        <w:t>What Documents Are Typically Done For An Estate Plan?</w:t>
      </w:r>
    </w:p>
    <w:p w:rsidR="00AF7915" w:rsidRDefault="00AF7915" w:rsidP="00AF7915">
      <w:pPr>
        <w:numPr>
          <w:ilvl w:val="0"/>
          <w:numId w:val="14"/>
        </w:numPr>
        <w:tabs>
          <w:tab w:val="clear" w:pos="720"/>
        </w:tabs>
        <w:ind w:left="360"/>
        <w:jc w:val="both"/>
        <w:rPr>
          <w:rFonts w:ascii="Arial" w:hAnsi="Arial" w:cs="Arial"/>
          <w:sz w:val="20"/>
          <w:szCs w:val="20"/>
        </w:rPr>
      </w:pPr>
      <w:r w:rsidRPr="00AD0CD5">
        <w:rPr>
          <w:rFonts w:ascii="Arial" w:hAnsi="Arial" w:cs="Arial"/>
          <w:bCs/>
          <w:sz w:val="20"/>
          <w:szCs w:val="20"/>
        </w:rPr>
        <w:t>Will—D</w:t>
      </w:r>
      <w:r w:rsidRPr="00AD0CD5">
        <w:rPr>
          <w:rFonts w:ascii="Arial" w:hAnsi="Arial" w:cs="Arial"/>
          <w:sz w:val="20"/>
          <w:szCs w:val="20"/>
        </w:rPr>
        <w:t>irects where your assets are to be distributed upon death</w:t>
      </w:r>
    </w:p>
    <w:p w:rsidR="00AF7915" w:rsidRPr="00AD0CD5" w:rsidRDefault="00AF7915" w:rsidP="00AF7915">
      <w:pPr>
        <w:numPr>
          <w:ilvl w:val="0"/>
          <w:numId w:val="14"/>
        </w:numPr>
        <w:tabs>
          <w:tab w:val="clear" w:pos="720"/>
        </w:tabs>
        <w:ind w:left="360"/>
        <w:jc w:val="both"/>
        <w:rPr>
          <w:rFonts w:ascii="Arial" w:hAnsi="Arial" w:cs="Arial"/>
          <w:sz w:val="20"/>
          <w:szCs w:val="20"/>
        </w:rPr>
      </w:pPr>
      <w:r w:rsidRPr="00AD0CD5">
        <w:rPr>
          <w:rFonts w:ascii="Arial" w:hAnsi="Arial" w:cs="Arial"/>
          <w:bCs/>
          <w:sz w:val="20"/>
          <w:szCs w:val="20"/>
        </w:rPr>
        <w:t>Trust—R</w:t>
      </w:r>
      <w:r w:rsidRPr="00AD0CD5">
        <w:rPr>
          <w:rFonts w:ascii="Arial" w:hAnsi="Arial" w:cs="Arial"/>
          <w:sz w:val="20"/>
          <w:szCs w:val="20"/>
        </w:rPr>
        <w:t>evocable and created during life, or Testamentary and created by will, takes effect at death;</w:t>
      </w:r>
    </w:p>
    <w:p w:rsidR="00AF7915" w:rsidRPr="00BE094C" w:rsidRDefault="00AF7915" w:rsidP="00AF7915">
      <w:pPr>
        <w:numPr>
          <w:ilvl w:val="0"/>
          <w:numId w:val="14"/>
        </w:numPr>
        <w:tabs>
          <w:tab w:val="clear" w:pos="720"/>
        </w:tabs>
        <w:ind w:left="360"/>
        <w:jc w:val="both"/>
        <w:rPr>
          <w:rFonts w:ascii="Arial" w:hAnsi="Arial" w:cs="Arial"/>
          <w:sz w:val="20"/>
          <w:szCs w:val="20"/>
        </w:rPr>
      </w:pPr>
      <w:r w:rsidRPr="00BE094C">
        <w:rPr>
          <w:rFonts w:ascii="Arial" w:hAnsi="Arial" w:cs="Arial"/>
          <w:bCs/>
          <w:sz w:val="20"/>
          <w:szCs w:val="20"/>
        </w:rPr>
        <w:t>Community Property Agreement</w:t>
      </w:r>
      <w:r>
        <w:rPr>
          <w:rFonts w:ascii="Arial" w:hAnsi="Arial" w:cs="Arial"/>
          <w:bCs/>
          <w:sz w:val="20"/>
          <w:szCs w:val="20"/>
        </w:rPr>
        <w:t>—A</w:t>
      </w:r>
      <w:r w:rsidRPr="00BE094C">
        <w:rPr>
          <w:rFonts w:ascii="Arial" w:hAnsi="Arial" w:cs="Arial"/>
          <w:sz w:val="20"/>
          <w:szCs w:val="20"/>
        </w:rPr>
        <w:t xml:space="preserve">llows couple to </w:t>
      </w:r>
      <w:r>
        <w:rPr>
          <w:rFonts w:ascii="Arial" w:hAnsi="Arial" w:cs="Arial"/>
          <w:sz w:val="20"/>
          <w:szCs w:val="20"/>
        </w:rPr>
        <w:t>state</w:t>
      </w:r>
      <w:r w:rsidRPr="00BE094C">
        <w:rPr>
          <w:rFonts w:ascii="Arial" w:hAnsi="Arial" w:cs="Arial"/>
          <w:sz w:val="20"/>
          <w:szCs w:val="20"/>
        </w:rPr>
        <w:t xml:space="preserve"> which property is Community and Separate. </w:t>
      </w:r>
    </w:p>
    <w:p w:rsidR="00AF7915" w:rsidRPr="00BE094C" w:rsidRDefault="00AF7915" w:rsidP="00AF7915">
      <w:pPr>
        <w:numPr>
          <w:ilvl w:val="0"/>
          <w:numId w:val="14"/>
        </w:numPr>
        <w:tabs>
          <w:tab w:val="clear" w:pos="720"/>
        </w:tabs>
        <w:ind w:left="360"/>
        <w:jc w:val="both"/>
        <w:rPr>
          <w:rFonts w:ascii="Arial" w:hAnsi="Arial" w:cs="Arial"/>
          <w:sz w:val="20"/>
          <w:szCs w:val="20"/>
        </w:rPr>
      </w:pPr>
      <w:r w:rsidRPr="00BE094C">
        <w:rPr>
          <w:rFonts w:ascii="Arial" w:hAnsi="Arial" w:cs="Arial"/>
          <w:bCs/>
          <w:sz w:val="20"/>
          <w:szCs w:val="20"/>
        </w:rPr>
        <w:t>Advance Health Care Directive</w:t>
      </w:r>
      <w:r>
        <w:rPr>
          <w:rFonts w:ascii="Arial" w:hAnsi="Arial" w:cs="Arial"/>
          <w:bCs/>
          <w:sz w:val="20"/>
          <w:szCs w:val="20"/>
        </w:rPr>
        <w:t>—A</w:t>
      </w:r>
      <w:r w:rsidRPr="00BE094C">
        <w:rPr>
          <w:rFonts w:ascii="Arial" w:hAnsi="Arial" w:cs="Arial"/>
          <w:sz w:val="20"/>
          <w:szCs w:val="20"/>
        </w:rPr>
        <w:t>llows person to appoint agent to make health care decisions and indicate whether they want life sustaining treatment.</w:t>
      </w:r>
    </w:p>
    <w:p w:rsidR="00AF7915" w:rsidRPr="00BE094C" w:rsidRDefault="00AF7915" w:rsidP="00AF7915">
      <w:pPr>
        <w:numPr>
          <w:ilvl w:val="0"/>
          <w:numId w:val="14"/>
        </w:numPr>
        <w:tabs>
          <w:tab w:val="clear" w:pos="720"/>
        </w:tabs>
        <w:ind w:left="360"/>
        <w:jc w:val="both"/>
        <w:rPr>
          <w:rFonts w:ascii="Arial" w:hAnsi="Arial" w:cs="Arial"/>
          <w:sz w:val="20"/>
          <w:szCs w:val="20"/>
        </w:rPr>
      </w:pPr>
      <w:r w:rsidRPr="00BE094C">
        <w:rPr>
          <w:rFonts w:ascii="Arial" w:hAnsi="Arial" w:cs="Arial"/>
          <w:bCs/>
          <w:sz w:val="20"/>
          <w:szCs w:val="20"/>
        </w:rPr>
        <w:t>Power of Attorney for Finances</w:t>
      </w:r>
      <w:r>
        <w:rPr>
          <w:rFonts w:ascii="Arial" w:hAnsi="Arial" w:cs="Arial"/>
          <w:bCs/>
          <w:sz w:val="20"/>
          <w:szCs w:val="20"/>
        </w:rPr>
        <w:t>—A</w:t>
      </w:r>
      <w:r w:rsidRPr="00BE094C">
        <w:rPr>
          <w:rFonts w:ascii="Arial" w:hAnsi="Arial" w:cs="Arial"/>
          <w:sz w:val="20"/>
          <w:szCs w:val="20"/>
        </w:rPr>
        <w:t xml:space="preserve">llows agent you </w:t>
      </w:r>
      <w:r>
        <w:rPr>
          <w:rFonts w:ascii="Arial" w:hAnsi="Arial" w:cs="Arial"/>
          <w:sz w:val="20"/>
          <w:szCs w:val="20"/>
        </w:rPr>
        <w:t>name</w:t>
      </w:r>
      <w:r w:rsidRPr="00BE094C">
        <w:rPr>
          <w:rFonts w:ascii="Arial" w:hAnsi="Arial" w:cs="Arial"/>
          <w:sz w:val="20"/>
          <w:szCs w:val="20"/>
        </w:rPr>
        <w:t xml:space="preserve"> to make financial decisions and to manage any property not in a </w:t>
      </w:r>
      <w:r>
        <w:rPr>
          <w:rFonts w:ascii="Arial" w:hAnsi="Arial" w:cs="Arial"/>
          <w:sz w:val="20"/>
          <w:szCs w:val="20"/>
        </w:rPr>
        <w:t>trust</w:t>
      </w:r>
      <w:r w:rsidRPr="00BE094C">
        <w:rPr>
          <w:rFonts w:ascii="Arial" w:hAnsi="Arial" w:cs="Arial"/>
          <w:sz w:val="20"/>
          <w:szCs w:val="20"/>
        </w:rPr>
        <w:t xml:space="preserve"> if you become incapacitated and cannot make those decisions. </w:t>
      </w:r>
    </w:p>
    <w:p w:rsidR="00BE094C" w:rsidRPr="00BE094C" w:rsidRDefault="00BE094C" w:rsidP="00BE094C">
      <w:pPr>
        <w:jc w:val="both"/>
        <w:rPr>
          <w:rFonts w:ascii="Arial" w:hAnsi="Arial" w:cs="Arial"/>
          <w:b/>
          <w:bCs/>
          <w:sz w:val="20"/>
          <w:szCs w:val="20"/>
          <w:u w:val="single"/>
        </w:rPr>
      </w:pPr>
      <w:r w:rsidRPr="00BE094C">
        <w:rPr>
          <w:rFonts w:ascii="Arial" w:hAnsi="Arial" w:cs="Arial"/>
          <w:bCs/>
          <w:sz w:val="20"/>
          <w:szCs w:val="20"/>
          <w:u w:val="single"/>
        </w:rPr>
        <w:lastRenderedPageBreak/>
        <w:t>Estate Planning Has 5 Primary Objectives:</w:t>
      </w:r>
    </w:p>
    <w:p w:rsidR="00BE094C" w:rsidRPr="00BE094C" w:rsidRDefault="00BE094C" w:rsidP="008D7581">
      <w:pPr>
        <w:numPr>
          <w:ilvl w:val="0"/>
          <w:numId w:val="16"/>
        </w:numPr>
        <w:tabs>
          <w:tab w:val="clear" w:pos="720"/>
        </w:tabs>
        <w:ind w:left="360"/>
        <w:jc w:val="both"/>
        <w:rPr>
          <w:rFonts w:ascii="Arial" w:hAnsi="Arial" w:cs="Arial"/>
          <w:sz w:val="20"/>
          <w:szCs w:val="20"/>
        </w:rPr>
      </w:pPr>
      <w:r w:rsidRPr="00BE094C">
        <w:rPr>
          <w:rFonts w:ascii="Arial" w:hAnsi="Arial" w:cs="Arial"/>
          <w:bCs/>
          <w:sz w:val="20"/>
          <w:szCs w:val="20"/>
        </w:rPr>
        <w:t>Minimize taxes</w:t>
      </w:r>
      <w:r w:rsidR="008D7581">
        <w:rPr>
          <w:rFonts w:ascii="Arial" w:hAnsi="Arial" w:cs="Arial"/>
          <w:bCs/>
          <w:sz w:val="20"/>
          <w:szCs w:val="20"/>
        </w:rPr>
        <w:t>—</w:t>
      </w:r>
      <w:r w:rsidRPr="00BE094C">
        <w:rPr>
          <w:rFonts w:ascii="Arial" w:hAnsi="Arial" w:cs="Arial"/>
          <w:sz w:val="20"/>
          <w:szCs w:val="20"/>
        </w:rPr>
        <w:t>Without proper planning, your beneficiaries may pay more estate and income tax. </w:t>
      </w:r>
    </w:p>
    <w:p w:rsidR="00BE094C" w:rsidRPr="00BE094C" w:rsidRDefault="00BE094C" w:rsidP="008D7581">
      <w:pPr>
        <w:numPr>
          <w:ilvl w:val="0"/>
          <w:numId w:val="16"/>
        </w:numPr>
        <w:tabs>
          <w:tab w:val="clear" w:pos="720"/>
        </w:tabs>
        <w:ind w:left="360"/>
        <w:jc w:val="both"/>
        <w:rPr>
          <w:rFonts w:ascii="Arial" w:hAnsi="Arial" w:cs="Arial"/>
          <w:sz w:val="20"/>
          <w:szCs w:val="20"/>
        </w:rPr>
      </w:pPr>
      <w:r w:rsidRPr="00BE094C">
        <w:rPr>
          <w:rFonts w:ascii="Arial" w:hAnsi="Arial" w:cs="Arial"/>
          <w:bCs/>
          <w:sz w:val="20"/>
          <w:szCs w:val="20"/>
        </w:rPr>
        <w:t>Avoid probate</w:t>
      </w:r>
      <w:r w:rsidR="008D7581">
        <w:rPr>
          <w:rFonts w:ascii="Arial" w:hAnsi="Arial" w:cs="Arial"/>
          <w:bCs/>
          <w:sz w:val="20"/>
          <w:szCs w:val="20"/>
        </w:rPr>
        <w:t>—</w:t>
      </w:r>
      <w:r w:rsidRPr="00BE094C">
        <w:rPr>
          <w:rFonts w:ascii="Arial" w:hAnsi="Arial" w:cs="Arial"/>
          <w:sz w:val="20"/>
          <w:szCs w:val="20"/>
        </w:rPr>
        <w:t>A court supervised probate proceeding can result in the payment of needless attorney's fees, executor fees and court costs and substantially delay the distribution of your assets. </w:t>
      </w:r>
    </w:p>
    <w:p w:rsidR="00BE094C" w:rsidRPr="00BE094C" w:rsidRDefault="00BE094C" w:rsidP="008D7581">
      <w:pPr>
        <w:numPr>
          <w:ilvl w:val="0"/>
          <w:numId w:val="16"/>
        </w:numPr>
        <w:tabs>
          <w:tab w:val="clear" w:pos="720"/>
        </w:tabs>
        <w:ind w:left="360"/>
        <w:jc w:val="both"/>
        <w:rPr>
          <w:rFonts w:ascii="Arial" w:hAnsi="Arial" w:cs="Arial"/>
          <w:sz w:val="20"/>
          <w:szCs w:val="20"/>
        </w:rPr>
      </w:pPr>
      <w:r w:rsidRPr="00BE094C">
        <w:rPr>
          <w:rFonts w:ascii="Arial" w:hAnsi="Arial" w:cs="Arial"/>
          <w:bCs/>
          <w:sz w:val="20"/>
          <w:szCs w:val="20"/>
        </w:rPr>
        <w:t xml:space="preserve">Direct disposition of your </w:t>
      </w:r>
      <w:r w:rsidR="008D7581">
        <w:rPr>
          <w:rFonts w:ascii="Arial" w:hAnsi="Arial" w:cs="Arial"/>
          <w:bCs/>
          <w:sz w:val="20"/>
          <w:szCs w:val="20"/>
        </w:rPr>
        <w:t>estate—</w:t>
      </w:r>
      <w:r w:rsidRPr="00BE094C">
        <w:rPr>
          <w:rFonts w:ascii="Arial" w:hAnsi="Arial" w:cs="Arial"/>
          <w:sz w:val="20"/>
          <w:szCs w:val="20"/>
        </w:rPr>
        <w:t>Through a trust, you can designate who is to receive your property and how. With young or challenged beneficiaries, it is often necessary to direct that property be held in trust with supporting distributions for life or until beneficiary is of sufficient age such as 25 or 30. </w:t>
      </w:r>
    </w:p>
    <w:p w:rsidR="00BE094C" w:rsidRPr="00BE094C" w:rsidRDefault="00BE094C" w:rsidP="008D7581">
      <w:pPr>
        <w:numPr>
          <w:ilvl w:val="0"/>
          <w:numId w:val="16"/>
        </w:numPr>
        <w:tabs>
          <w:tab w:val="clear" w:pos="720"/>
        </w:tabs>
        <w:ind w:left="360"/>
        <w:jc w:val="both"/>
        <w:rPr>
          <w:rFonts w:ascii="Arial" w:hAnsi="Arial" w:cs="Arial"/>
          <w:sz w:val="20"/>
          <w:szCs w:val="20"/>
        </w:rPr>
      </w:pPr>
      <w:r w:rsidRPr="00BE094C">
        <w:rPr>
          <w:rFonts w:ascii="Arial" w:hAnsi="Arial" w:cs="Arial"/>
          <w:bCs/>
          <w:sz w:val="20"/>
          <w:szCs w:val="20"/>
        </w:rPr>
        <w:t>Nominate guardians for minor children</w:t>
      </w:r>
      <w:r w:rsidR="008D7581">
        <w:rPr>
          <w:rFonts w:ascii="Arial" w:hAnsi="Arial" w:cs="Arial"/>
          <w:bCs/>
          <w:sz w:val="20"/>
          <w:szCs w:val="20"/>
        </w:rPr>
        <w:t>—</w:t>
      </w:r>
      <w:r w:rsidRPr="00BE094C">
        <w:rPr>
          <w:rFonts w:ascii="Arial" w:hAnsi="Arial" w:cs="Arial"/>
          <w:sz w:val="20"/>
          <w:szCs w:val="20"/>
        </w:rPr>
        <w:t xml:space="preserve">A guardian should be nominated under your </w:t>
      </w:r>
      <w:r w:rsidR="00375612">
        <w:rPr>
          <w:rFonts w:ascii="Arial" w:hAnsi="Arial" w:cs="Arial"/>
          <w:sz w:val="20"/>
          <w:szCs w:val="20"/>
        </w:rPr>
        <w:t>will</w:t>
      </w:r>
      <w:r w:rsidRPr="00BE094C">
        <w:rPr>
          <w:rFonts w:ascii="Arial" w:hAnsi="Arial" w:cs="Arial"/>
          <w:sz w:val="20"/>
          <w:szCs w:val="20"/>
        </w:rPr>
        <w:t xml:space="preserve"> to ensure that your minor children will be cared for by the person you choose. </w:t>
      </w:r>
    </w:p>
    <w:p w:rsidR="00BE094C" w:rsidRPr="00BE094C" w:rsidRDefault="00BE094C" w:rsidP="008D7581">
      <w:pPr>
        <w:numPr>
          <w:ilvl w:val="0"/>
          <w:numId w:val="15"/>
        </w:numPr>
        <w:tabs>
          <w:tab w:val="clear" w:pos="720"/>
        </w:tabs>
        <w:ind w:left="360"/>
        <w:jc w:val="both"/>
        <w:rPr>
          <w:rFonts w:ascii="Arial" w:hAnsi="Arial" w:cs="Arial"/>
          <w:sz w:val="20"/>
          <w:szCs w:val="20"/>
        </w:rPr>
      </w:pPr>
      <w:r w:rsidRPr="00BE094C">
        <w:rPr>
          <w:rFonts w:ascii="Arial" w:hAnsi="Arial" w:cs="Arial"/>
          <w:bCs/>
          <w:sz w:val="20"/>
          <w:szCs w:val="20"/>
        </w:rPr>
        <w:t xml:space="preserve">Plan for your </w:t>
      </w:r>
      <w:r w:rsidR="008D7581">
        <w:rPr>
          <w:rFonts w:ascii="Arial" w:hAnsi="Arial" w:cs="Arial"/>
          <w:bCs/>
          <w:sz w:val="20"/>
          <w:szCs w:val="20"/>
        </w:rPr>
        <w:t>possible</w:t>
      </w:r>
      <w:r w:rsidRPr="00BE094C">
        <w:rPr>
          <w:rFonts w:ascii="Arial" w:hAnsi="Arial" w:cs="Arial"/>
          <w:bCs/>
          <w:sz w:val="20"/>
          <w:szCs w:val="20"/>
        </w:rPr>
        <w:t xml:space="preserve"> incapacity</w:t>
      </w:r>
      <w:r w:rsidR="008D7581">
        <w:rPr>
          <w:rFonts w:ascii="Arial" w:hAnsi="Arial" w:cs="Arial"/>
          <w:bCs/>
          <w:sz w:val="20"/>
          <w:szCs w:val="20"/>
        </w:rPr>
        <w:t>—</w:t>
      </w:r>
      <w:r w:rsidRPr="00BE094C">
        <w:rPr>
          <w:rFonts w:ascii="Arial" w:hAnsi="Arial" w:cs="Arial"/>
          <w:sz w:val="20"/>
          <w:szCs w:val="20"/>
        </w:rPr>
        <w:t xml:space="preserve">Through a Power of Attorney and </w:t>
      </w:r>
      <w:r w:rsidR="008D7581">
        <w:rPr>
          <w:rFonts w:ascii="Arial" w:hAnsi="Arial" w:cs="Arial"/>
          <w:sz w:val="20"/>
          <w:szCs w:val="20"/>
        </w:rPr>
        <w:t xml:space="preserve">Advance </w:t>
      </w:r>
      <w:r w:rsidRPr="00BE094C">
        <w:rPr>
          <w:rFonts w:ascii="Arial" w:hAnsi="Arial" w:cs="Arial"/>
          <w:sz w:val="20"/>
          <w:szCs w:val="20"/>
        </w:rPr>
        <w:t>Health Care Directive, you can designate the person(s) you want to take care of you physically, make your health decisions and manage your property during life, should you be unable to do so.</w:t>
      </w:r>
    </w:p>
    <w:p w:rsidR="00AD0CD5" w:rsidRDefault="00AD0CD5" w:rsidP="00BE094C">
      <w:pPr>
        <w:jc w:val="both"/>
        <w:rPr>
          <w:rFonts w:ascii="Arial" w:hAnsi="Arial" w:cs="Arial"/>
          <w:bCs/>
          <w:sz w:val="20"/>
          <w:szCs w:val="20"/>
          <w:u w:val="single"/>
        </w:rPr>
      </w:pPr>
    </w:p>
    <w:p w:rsidR="00233330" w:rsidRPr="00233330" w:rsidRDefault="00233330" w:rsidP="00233330">
      <w:pPr>
        <w:jc w:val="both"/>
        <w:rPr>
          <w:rFonts w:ascii="Arial" w:hAnsi="Arial" w:cs="Arial"/>
          <w:sz w:val="20"/>
          <w:szCs w:val="20"/>
          <w:u w:val="single"/>
        </w:rPr>
      </w:pPr>
      <w:r w:rsidRPr="00233330">
        <w:rPr>
          <w:rFonts w:ascii="Arial" w:hAnsi="Arial" w:cs="Arial"/>
          <w:sz w:val="20"/>
          <w:szCs w:val="20"/>
          <w:u w:val="single"/>
        </w:rPr>
        <w:t>What Is A Durable Power of Attorney For Property Management?</w:t>
      </w:r>
    </w:p>
    <w:p w:rsidR="00AD0CD5" w:rsidRDefault="00AD0CD5" w:rsidP="00233330">
      <w:pPr>
        <w:jc w:val="both"/>
        <w:rPr>
          <w:rFonts w:ascii="Arial" w:hAnsi="Arial" w:cs="Arial"/>
          <w:sz w:val="20"/>
          <w:szCs w:val="20"/>
        </w:rPr>
      </w:pPr>
      <w:r>
        <w:rPr>
          <w:rFonts w:ascii="Arial" w:hAnsi="Arial" w:cs="Arial"/>
          <w:sz w:val="20"/>
          <w:szCs w:val="20"/>
        </w:rPr>
        <w:t xml:space="preserve">This document </w:t>
      </w:r>
      <w:r w:rsidR="00233330" w:rsidRPr="00233330">
        <w:rPr>
          <w:rFonts w:ascii="Arial" w:hAnsi="Arial" w:cs="Arial"/>
          <w:sz w:val="20"/>
          <w:szCs w:val="20"/>
        </w:rPr>
        <w:t xml:space="preserve">deals with assets that were not transferred to your trust before you became incapacitated and any assets that you receive afterward. It also empowers your agent to act on your behalf with respect to other financial matters, such as signing tax returns, or dealing with retirement benefits. Such benefits are not transferred to a trust during one’s lifetime. With this power of attorney, you appoint </w:t>
      </w:r>
      <w:r>
        <w:rPr>
          <w:rFonts w:ascii="Arial" w:hAnsi="Arial" w:cs="Arial"/>
          <w:sz w:val="20"/>
          <w:szCs w:val="20"/>
        </w:rPr>
        <w:t xml:space="preserve">an </w:t>
      </w:r>
      <w:r w:rsidR="00233330" w:rsidRPr="00233330">
        <w:rPr>
          <w:rFonts w:ascii="Arial" w:hAnsi="Arial" w:cs="Arial"/>
          <w:sz w:val="20"/>
          <w:szCs w:val="20"/>
        </w:rPr>
        <w:t xml:space="preserve">agent to make financial decisions on your behalf. This </w:t>
      </w:r>
      <w:r>
        <w:rPr>
          <w:rFonts w:ascii="Arial" w:hAnsi="Arial" w:cs="Arial"/>
          <w:sz w:val="20"/>
          <w:szCs w:val="20"/>
        </w:rPr>
        <w:t>POA cannot replace a trust because</w:t>
      </w:r>
      <w:r w:rsidR="00233330" w:rsidRPr="00233330">
        <w:rPr>
          <w:rFonts w:ascii="Arial" w:hAnsi="Arial" w:cs="Arial"/>
          <w:sz w:val="20"/>
          <w:szCs w:val="20"/>
        </w:rPr>
        <w:t xml:space="preserve"> it expires when you die. It cannot provide instructions for the distribution of your assets after your death.  </w:t>
      </w:r>
    </w:p>
    <w:p w:rsidR="00AD0CD5" w:rsidRDefault="00AD0CD5" w:rsidP="00233330">
      <w:pPr>
        <w:jc w:val="both"/>
        <w:rPr>
          <w:rFonts w:ascii="Arial" w:hAnsi="Arial" w:cs="Arial"/>
          <w:sz w:val="20"/>
          <w:szCs w:val="20"/>
        </w:rPr>
      </w:pPr>
    </w:p>
    <w:p w:rsidR="00AD0CD5" w:rsidRPr="00AD0CD5" w:rsidRDefault="00AD0CD5" w:rsidP="00233330">
      <w:pPr>
        <w:jc w:val="both"/>
        <w:rPr>
          <w:rFonts w:ascii="Arial" w:hAnsi="Arial" w:cs="Arial"/>
          <w:sz w:val="20"/>
          <w:szCs w:val="20"/>
          <w:u w:val="single"/>
        </w:rPr>
      </w:pPr>
      <w:r w:rsidRPr="00AD0CD5">
        <w:rPr>
          <w:rFonts w:ascii="Arial" w:hAnsi="Arial" w:cs="Arial"/>
          <w:sz w:val="20"/>
          <w:szCs w:val="20"/>
          <w:u w:val="single"/>
        </w:rPr>
        <w:t>What Is An A</w:t>
      </w:r>
      <w:r w:rsidR="00233330" w:rsidRPr="00AD0CD5">
        <w:rPr>
          <w:rFonts w:ascii="Arial" w:hAnsi="Arial" w:cs="Arial"/>
          <w:sz w:val="20"/>
          <w:szCs w:val="20"/>
          <w:u w:val="single"/>
        </w:rPr>
        <w:t xml:space="preserve">dvance </w:t>
      </w:r>
      <w:r w:rsidRPr="00AD0CD5">
        <w:rPr>
          <w:rFonts w:ascii="Arial" w:hAnsi="Arial" w:cs="Arial"/>
          <w:sz w:val="20"/>
          <w:szCs w:val="20"/>
          <w:u w:val="single"/>
        </w:rPr>
        <w:t>H</w:t>
      </w:r>
      <w:r w:rsidR="00233330" w:rsidRPr="00AD0CD5">
        <w:rPr>
          <w:rFonts w:ascii="Arial" w:hAnsi="Arial" w:cs="Arial"/>
          <w:sz w:val="20"/>
          <w:szCs w:val="20"/>
          <w:u w:val="single"/>
        </w:rPr>
        <w:t xml:space="preserve">ealth </w:t>
      </w:r>
      <w:r w:rsidRPr="00AD0CD5">
        <w:rPr>
          <w:rFonts w:ascii="Arial" w:hAnsi="Arial" w:cs="Arial"/>
          <w:sz w:val="20"/>
          <w:szCs w:val="20"/>
          <w:u w:val="single"/>
        </w:rPr>
        <w:t>C</w:t>
      </w:r>
      <w:r w:rsidR="00233330" w:rsidRPr="00AD0CD5">
        <w:rPr>
          <w:rFonts w:ascii="Arial" w:hAnsi="Arial" w:cs="Arial"/>
          <w:sz w:val="20"/>
          <w:szCs w:val="20"/>
          <w:u w:val="single"/>
        </w:rPr>
        <w:t xml:space="preserve">are </w:t>
      </w:r>
      <w:r w:rsidRPr="00AD0CD5">
        <w:rPr>
          <w:rFonts w:ascii="Arial" w:hAnsi="Arial" w:cs="Arial"/>
          <w:sz w:val="20"/>
          <w:szCs w:val="20"/>
          <w:u w:val="single"/>
        </w:rPr>
        <w:t>D</w:t>
      </w:r>
      <w:r w:rsidR="00233330" w:rsidRPr="00AD0CD5">
        <w:rPr>
          <w:rFonts w:ascii="Arial" w:hAnsi="Arial" w:cs="Arial"/>
          <w:sz w:val="20"/>
          <w:szCs w:val="20"/>
          <w:u w:val="single"/>
        </w:rPr>
        <w:t xml:space="preserve">irective. </w:t>
      </w:r>
    </w:p>
    <w:p w:rsidR="00233330" w:rsidRPr="00233330" w:rsidRDefault="00233330" w:rsidP="00233330">
      <w:pPr>
        <w:jc w:val="both"/>
        <w:rPr>
          <w:rFonts w:ascii="Arial" w:hAnsi="Arial" w:cs="Arial"/>
          <w:sz w:val="20"/>
          <w:szCs w:val="20"/>
        </w:rPr>
      </w:pPr>
      <w:r w:rsidRPr="00233330">
        <w:rPr>
          <w:rFonts w:ascii="Arial" w:hAnsi="Arial" w:cs="Arial"/>
          <w:sz w:val="20"/>
          <w:szCs w:val="20"/>
        </w:rPr>
        <w:t xml:space="preserve">This </w:t>
      </w:r>
      <w:r w:rsidR="00AD0CD5">
        <w:rPr>
          <w:rFonts w:ascii="Arial" w:hAnsi="Arial" w:cs="Arial"/>
          <w:sz w:val="20"/>
          <w:szCs w:val="20"/>
        </w:rPr>
        <w:t xml:space="preserve">documents </w:t>
      </w:r>
      <w:r w:rsidRPr="00233330">
        <w:rPr>
          <w:rFonts w:ascii="Arial" w:hAnsi="Arial" w:cs="Arial"/>
          <w:sz w:val="20"/>
          <w:szCs w:val="20"/>
        </w:rPr>
        <w:t>allows you</w:t>
      </w:r>
      <w:r w:rsidR="00AD0CD5">
        <w:rPr>
          <w:rFonts w:ascii="Arial" w:hAnsi="Arial" w:cs="Arial"/>
          <w:sz w:val="20"/>
          <w:szCs w:val="20"/>
        </w:rPr>
        <w:t xml:space="preserve"> to name an</w:t>
      </w:r>
      <w:r w:rsidRPr="00233330">
        <w:rPr>
          <w:rFonts w:ascii="Arial" w:hAnsi="Arial" w:cs="Arial"/>
          <w:sz w:val="20"/>
          <w:szCs w:val="20"/>
        </w:rPr>
        <w:t xml:space="preserve"> agent to make health care decisions for you when you can no longer make them for yourself. In your </w:t>
      </w:r>
      <w:r w:rsidR="00AD0CD5">
        <w:rPr>
          <w:rFonts w:ascii="Arial" w:hAnsi="Arial" w:cs="Arial"/>
          <w:sz w:val="20"/>
          <w:szCs w:val="20"/>
        </w:rPr>
        <w:t>AHCD</w:t>
      </w:r>
      <w:r w:rsidRPr="00233330">
        <w:rPr>
          <w:rFonts w:ascii="Arial" w:hAnsi="Arial" w:cs="Arial"/>
          <w:sz w:val="20"/>
          <w:szCs w:val="20"/>
        </w:rPr>
        <w:t>, you state your wishes regarding life-sustaining treatment, organ donation and funeral arrangements as well. A</w:t>
      </w:r>
      <w:r w:rsidR="00AD0CD5">
        <w:rPr>
          <w:rFonts w:ascii="Arial" w:hAnsi="Arial" w:cs="Arial"/>
          <w:sz w:val="20"/>
          <w:szCs w:val="20"/>
        </w:rPr>
        <w:t>n AHCD</w:t>
      </w:r>
      <w:r w:rsidRPr="00233330">
        <w:rPr>
          <w:rFonts w:ascii="Arial" w:hAnsi="Arial" w:cs="Arial"/>
          <w:sz w:val="20"/>
          <w:szCs w:val="20"/>
        </w:rPr>
        <w:t xml:space="preserve"> also allows an agent to access your medical information, which could be important in light of strengthened federal privacy laws.</w:t>
      </w:r>
    </w:p>
    <w:p w:rsidR="00233330" w:rsidRDefault="00233330" w:rsidP="00BE094C">
      <w:pPr>
        <w:jc w:val="both"/>
        <w:rPr>
          <w:rFonts w:ascii="Arial" w:hAnsi="Arial" w:cs="Arial"/>
          <w:bCs/>
          <w:sz w:val="20"/>
          <w:szCs w:val="20"/>
          <w:u w:val="single"/>
        </w:rPr>
      </w:pPr>
    </w:p>
    <w:p w:rsidR="00BE094C" w:rsidRPr="00BE094C" w:rsidRDefault="00AD0CD5" w:rsidP="00BE094C">
      <w:pPr>
        <w:jc w:val="both"/>
        <w:rPr>
          <w:rFonts w:ascii="Arial" w:hAnsi="Arial" w:cs="Arial"/>
          <w:bCs/>
          <w:sz w:val="20"/>
          <w:szCs w:val="20"/>
        </w:rPr>
      </w:pPr>
      <w:r>
        <w:rPr>
          <w:rFonts w:ascii="Arial" w:hAnsi="Arial" w:cs="Arial"/>
          <w:bCs/>
          <w:sz w:val="20"/>
          <w:szCs w:val="20"/>
          <w:u w:val="single"/>
        </w:rPr>
        <w:t>Wi</w:t>
      </w:r>
      <w:r w:rsidR="00375612">
        <w:rPr>
          <w:rFonts w:ascii="Arial" w:hAnsi="Arial" w:cs="Arial"/>
          <w:bCs/>
          <w:sz w:val="20"/>
          <w:szCs w:val="20"/>
          <w:u w:val="single"/>
        </w:rPr>
        <w:t>ll</w:t>
      </w:r>
      <w:r w:rsidR="00BE094C" w:rsidRPr="00BE094C">
        <w:rPr>
          <w:rFonts w:ascii="Arial" w:hAnsi="Arial" w:cs="Arial"/>
          <w:bCs/>
          <w:sz w:val="20"/>
          <w:szCs w:val="20"/>
          <w:u w:val="single"/>
        </w:rPr>
        <w:t xml:space="preserve"> My Estate Have To Pay Taxes After I Die?</w:t>
      </w:r>
      <w:r w:rsidR="00BE094C" w:rsidRPr="00BE094C">
        <w:rPr>
          <w:rFonts w:ascii="Arial" w:hAnsi="Arial" w:cs="Arial"/>
          <w:bCs/>
          <w:sz w:val="20"/>
          <w:szCs w:val="20"/>
        </w:rPr>
        <w:t xml:space="preserve">  </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The federal government imposes an estate tax at your death only if your property is worth more than the applicable exclusion amount. </w:t>
      </w:r>
      <w:r w:rsidR="008D7581">
        <w:rPr>
          <w:rFonts w:ascii="Arial" w:hAnsi="Arial" w:cs="Arial"/>
          <w:sz w:val="20"/>
          <w:szCs w:val="20"/>
        </w:rPr>
        <w:t>In 2018</w:t>
      </w:r>
      <w:r w:rsidRPr="00BE094C">
        <w:rPr>
          <w:rFonts w:ascii="Arial" w:hAnsi="Arial" w:cs="Arial"/>
          <w:sz w:val="20"/>
          <w:szCs w:val="20"/>
        </w:rPr>
        <w:t>, the inflation adjusted basic exemption amount is $</w:t>
      </w:r>
      <w:r w:rsidR="008D7581">
        <w:rPr>
          <w:rFonts w:ascii="Arial" w:hAnsi="Arial" w:cs="Arial"/>
          <w:sz w:val="20"/>
          <w:szCs w:val="20"/>
        </w:rPr>
        <w:t>11.2</w:t>
      </w:r>
      <w:r w:rsidRPr="00BE094C">
        <w:rPr>
          <w:rFonts w:ascii="Arial" w:hAnsi="Arial" w:cs="Arial"/>
          <w:sz w:val="20"/>
          <w:szCs w:val="20"/>
        </w:rPr>
        <w:t>M/person</w:t>
      </w:r>
      <w:r w:rsidR="008D7581">
        <w:rPr>
          <w:rFonts w:ascii="Arial" w:hAnsi="Arial" w:cs="Arial"/>
          <w:sz w:val="20"/>
          <w:szCs w:val="20"/>
        </w:rPr>
        <w:t>, $22.4M/couple</w:t>
      </w:r>
      <w:r w:rsidRPr="00BE094C">
        <w:rPr>
          <w:rFonts w:ascii="Arial" w:hAnsi="Arial" w:cs="Arial"/>
          <w:sz w:val="20"/>
          <w:szCs w:val="20"/>
        </w:rPr>
        <w:t xml:space="preserve">. Assets </w:t>
      </w:r>
      <w:r w:rsidR="008D7581">
        <w:rPr>
          <w:rFonts w:ascii="Arial" w:hAnsi="Arial" w:cs="Arial"/>
          <w:sz w:val="20"/>
          <w:szCs w:val="20"/>
        </w:rPr>
        <w:t xml:space="preserve">over </w:t>
      </w:r>
      <w:r w:rsidRPr="00BE094C">
        <w:rPr>
          <w:rFonts w:ascii="Arial" w:hAnsi="Arial" w:cs="Arial"/>
          <w:sz w:val="20"/>
          <w:szCs w:val="20"/>
        </w:rPr>
        <w:t xml:space="preserve">this exemption amount </w:t>
      </w:r>
      <w:r w:rsidR="008D7581">
        <w:rPr>
          <w:rFonts w:ascii="Arial" w:hAnsi="Arial" w:cs="Arial"/>
          <w:sz w:val="20"/>
          <w:szCs w:val="20"/>
        </w:rPr>
        <w:t>are</w:t>
      </w:r>
      <w:r w:rsidRPr="00BE094C">
        <w:rPr>
          <w:rFonts w:ascii="Arial" w:hAnsi="Arial" w:cs="Arial"/>
          <w:sz w:val="20"/>
          <w:szCs w:val="20"/>
        </w:rPr>
        <w:t xml:space="preserve"> taxed at 40%. </w:t>
      </w:r>
    </w:p>
    <w:p w:rsidR="00BE094C" w:rsidRPr="00BE094C" w:rsidRDefault="00BE094C" w:rsidP="00BE094C">
      <w:pPr>
        <w:jc w:val="both"/>
        <w:rPr>
          <w:rFonts w:ascii="Arial" w:hAnsi="Arial" w:cs="Arial"/>
          <w:bCs/>
          <w:sz w:val="20"/>
          <w:szCs w:val="20"/>
        </w:rPr>
      </w:pPr>
      <w:r w:rsidRPr="00BE094C">
        <w:rPr>
          <w:rFonts w:ascii="Arial" w:hAnsi="Arial" w:cs="Arial"/>
          <w:sz w:val="20"/>
          <w:szCs w:val="20"/>
        </w:rPr>
        <w:br/>
      </w:r>
      <w:r w:rsidRPr="00BE094C">
        <w:rPr>
          <w:rFonts w:ascii="Arial" w:hAnsi="Arial" w:cs="Arial"/>
          <w:bCs/>
          <w:sz w:val="20"/>
          <w:szCs w:val="20"/>
          <w:u w:val="single"/>
        </w:rPr>
        <w:t>What If I Leave Property To My Spouse?</w:t>
      </w:r>
      <w:r w:rsidRPr="00BE094C">
        <w:rPr>
          <w:rFonts w:ascii="Arial" w:hAnsi="Arial" w:cs="Arial"/>
          <w:bCs/>
          <w:sz w:val="20"/>
          <w:szCs w:val="20"/>
        </w:rPr>
        <w:t xml:space="preserve">  </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While property left outright to US citizen S/S is totally exempt from tax, this is not always advantageous and can actually cause an increase in tax. Leaving property outright to S/S, rather than in a </w:t>
      </w:r>
      <w:r w:rsidR="00D816D1">
        <w:rPr>
          <w:rFonts w:ascii="Arial" w:hAnsi="Arial" w:cs="Arial"/>
          <w:sz w:val="20"/>
          <w:szCs w:val="20"/>
        </w:rPr>
        <w:t>trust</w:t>
      </w:r>
      <w:r w:rsidRPr="00BE094C">
        <w:rPr>
          <w:rFonts w:ascii="Arial" w:hAnsi="Arial" w:cs="Arial"/>
          <w:sz w:val="20"/>
          <w:szCs w:val="20"/>
        </w:rPr>
        <w:t xml:space="preserve">, could result in increased estate tax. Although there is currently a “portability” provision in the law to help minimize this result, using Bypass </w:t>
      </w:r>
      <w:r w:rsidR="00D816D1">
        <w:rPr>
          <w:rFonts w:ascii="Arial" w:hAnsi="Arial" w:cs="Arial"/>
          <w:sz w:val="20"/>
          <w:szCs w:val="20"/>
        </w:rPr>
        <w:t>trust</w:t>
      </w:r>
      <w:r w:rsidRPr="00BE094C">
        <w:rPr>
          <w:rFonts w:ascii="Arial" w:hAnsi="Arial" w:cs="Arial"/>
          <w:sz w:val="20"/>
          <w:szCs w:val="20"/>
        </w:rPr>
        <w:t xml:space="preserve"> to leave property to S/S is best planning option for many reasons. </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bCs/>
          <w:sz w:val="20"/>
          <w:szCs w:val="20"/>
        </w:rPr>
      </w:pPr>
      <w:r w:rsidRPr="00BE094C">
        <w:rPr>
          <w:rFonts w:ascii="Arial" w:hAnsi="Arial" w:cs="Arial"/>
          <w:bCs/>
          <w:sz w:val="20"/>
          <w:szCs w:val="20"/>
          <w:u w:val="single"/>
        </w:rPr>
        <w:t xml:space="preserve">A Bypass Trust Still A Good Planning </w:t>
      </w:r>
      <w:r w:rsidR="008D7581">
        <w:rPr>
          <w:rFonts w:ascii="Arial" w:hAnsi="Arial" w:cs="Arial"/>
          <w:bCs/>
          <w:sz w:val="20"/>
          <w:szCs w:val="20"/>
          <w:u w:val="single"/>
        </w:rPr>
        <w:t>Strategy</w:t>
      </w:r>
      <w:r w:rsidRPr="00BE094C">
        <w:rPr>
          <w:rFonts w:ascii="Arial" w:hAnsi="Arial" w:cs="Arial"/>
          <w:bCs/>
          <w:sz w:val="20"/>
          <w:szCs w:val="20"/>
          <w:u w:val="single"/>
        </w:rPr>
        <w:t>?</w:t>
      </w:r>
      <w:r w:rsidRPr="00BE094C">
        <w:rPr>
          <w:rFonts w:ascii="Arial" w:hAnsi="Arial" w:cs="Arial"/>
          <w:bCs/>
          <w:sz w:val="20"/>
          <w:szCs w:val="20"/>
        </w:rPr>
        <w:t xml:space="preserve">  </w:t>
      </w:r>
    </w:p>
    <w:p w:rsidR="00BE094C" w:rsidRPr="00BE094C" w:rsidRDefault="00BE094C" w:rsidP="008D7581">
      <w:pPr>
        <w:numPr>
          <w:ilvl w:val="0"/>
          <w:numId w:val="12"/>
        </w:numPr>
        <w:tabs>
          <w:tab w:val="clear" w:pos="720"/>
        </w:tabs>
        <w:ind w:left="360"/>
        <w:jc w:val="both"/>
        <w:rPr>
          <w:rFonts w:ascii="Arial" w:hAnsi="Arial" w:cs="Arial"/>
          <w:sz w:val="20"/>
          <w:szCs w:val="20"/>
        </w:rPr>
      </w:pPr>
      <w:r w:rsidRPr="00BE094C">
        <w:rPr>
          <w:rFonts w:ascii="Arial" w:hAnsi="Arial" w:cs="Arial"/>
          <w:sz w:val="20"/>
          <w:szCs w:val="20"/>
        </w:rPr>
        <w:t>Asset Protection</w:t>
      </w:r>
      <w:r w:rsidR="008D7581">
        <w:rPr>
          <w:rFonts w:ascii="Arial" w:hAnsi="Arial" w:cs="Arial"/>
          <w:sz w:val="20"/>
          <w:szCs w:val="20"/>
        </w:rPr>
        <w:t>—</w:t>
      </w:r>
      <w:r w:rsidRPr="00BE094C">
        <w:rPr>
          <w:rFonts w:ascii="Arial" w:hAnsi="Arial" w:cs="Arial"/>
          <w:sz w:val="20"/>
          <w:szCs w:val="20"/>
        </w:rPr>
        <w:t xml:space="preserve">Depending on how the trust is drafted, assets placed in the Bypass </w:t>
      </w:r>
      <w:r w:rsidR="00D816D1">
        <w:rPr>
          <w:rFonts w:ascii="Arial" w:hAnsi="Arial" w:cs="Arial"/>
          <w:sz w:val="20"/>
          <w:szCs w:val="20"/>
        </w:rPr>
        <w:t>trust</w:t>
      </w:r>
      <w:r w:rsidRPr="00BE094C">
        <w:rPr>
          <w:rFonts w:ascii="Arial" w:hAnsi="Arial" w:cs="Arial"/>
          <w:sz w:val="20"/>
          <w:szCs w:val="20"/>
        </w:rPr>
        <w:t xml:space="preserve"> may avoid the creditors of the surviving spouse.</w:t>
      </w:r>
    </w:p>
    <w:p w:rsidR="00BE094C" w:rsidRPr="00BE094C" w:rsidRDefault="00BE094C" w:rsidP="008D7581">
      <w:pPr>
        <w:numPr>
          <w:ilvl w:val="0"/>
          <w:numId w:val="12"/>
        </w:numPr>
        <w:tabs>
          <w:tab w:val="clear" w:pos="720"/>
        </w:tabs>
        <w:ind w:left="360"/>
        <w:jc w:val="both"/>
        <w:rPr>
          <w:rFonts w:ascii="Arial" w:hAnsi="Arial" w:cs="Arial"/>
          <w:sz w:val="20"/>
          <w:szCs w:val="20"/>
        </w:rPr>
      </w:pPr>
      <w:r w:rsidRPr="00BE094C">
        <w:rPr>
          <w:rFonts w:ascii="Arial" w:hAnsi="Arial" w:cs="Arial"/>
          <w:sz w:val="20"/>
          <w:szCs w:val="20"/>
        </w:rPr>
        <w:t>Asset Appreciation</w:t>
      </w:r>
      <w:r w:rsidR="008D7581">
        <w:rPr>
          <w:rFonts w:ascii="Arial" w:hAnsi="Arial" w:cs="Arial"/>
          <w:sz w:val="20"/>
          <w:szCs w:val="20"/>
        </w:rPr>
        <w:t>—</w:t>
      </w:r>
      <w:r w:rsidRPr="00BE094C">
        <w:rPr>
          <w:rFonts w:ascii="Arial" w:hAnsi="Arial" w:cs="Arial"/>
          <w:sz w:val="20"/>
          <w:szCs w:val="20"/>
        </w:rPr>
        <w:t xml:space="preserve">Assets placed in the Bypass </w:t>
      </w:r>
      <w:r w:rsidR="00D816D1">
        <w:rPr>
          <w:rFonts w:ascii="Arial" w:hAnsi="Arial" w:cs="Arial"/>
          <w:sz w:val="20"/>
          <w:szCs w:val="20"/>
        </w:rPr>
        <w:t>trust</w:t>
      </w:r>
      <w:r w:rsidRPr="00BE094C">
        <w:rPr>
          <w:rFonts w:ascii="Arial" w:hAnsi="Arial" w:cs="Arial"/>
          <w:sz w:val="20"/>
          <w:szCs w:val="20"/>
        </w:rPr>
        <w:t xml:space="preserve"> may increase in value with the appreciation avoiding estate tax at the second death. Although </w:t>
      </w:r>
      <w:r w:rsidR="008D7581">
        <w:rPr>
          <w:rFonts w:ascii="Arial" w:hAnsi="Arial" w:cs="Arial"/>
          <w:sz w:val="20"/>
          <w:szCs w:val="20"/>
        </w:rPr>
        <w:t>S/S</w:t>
      </w:r>
      <w:r w:rsidRPr="00BE094C">
        <w:rPr>
          <w:rFonts w:ascii="Arial" w:hAnsi="Arial" w:cs="Arial"/>
          <w:sz w:val="20"/>
          <w:szCs w:val="20"/>
        </w:rPr>
        <w:t>’s $</w:t>
      </w:r>
      <w:r w:rsidR="008D7581">
        <w:rPr>
          <w:rFonts w:ascii="Arial" w:hAnsi="Arial" w:cs="Arial"/>
          <w:sz w:val="20"/>
          <w:szCs w:val="20"/>
        </w:rPr>
        <w:t>11.2M</w:t>
      </w:r>
      <w:r w:rsidRPr="00BE094C">
        <w:rPr>
          <w:rFonts w:ascii="Arial" w:hAnsi="Arial" w:cs="Arial"/>
          <w:sz w:val="20"/>
          <w:szCs w:val="20"/>
        </w:rPr>
        <w:t xml:space="preserve"> exclusion is adjusted for inflation annually, the exemption amount from </w:t>
      </w:r>
      <w:r w:rsidR="00413FA9">
        <w:rPr>
          <w:rFonts w:ascii="Arial" w:hAnsi="Arial" w:cs="Arial"/>
          <w:sz w:val="20"/>
          <w:szCs w:val="20"/>
        </w:rPr>
        <w:t>D/S</w:t>
      </w:r>
      <w:r w:rsidRPr="00BE094C">
        <w:rPr>
          <w:rFonts w:ascii="Arial" w:hAnsi="Arial" w:cs="Arial"/>
          <w:sz w:val="20"/>
          <w:szCs w:val="20"/>
        </w:rPr>
        <w:t xml:space="preserve"> is not </w:t>
      </w:r>
      <w:r w:rsidR="00413FA9">
        <w:rPr>
          <w:rFonts w:ascii="Arial" w:hAnsi="Arial" w:cs="Arial"/>
          <w:sz w:val="20"/>
          <w:szCs w:val="20"/>
        </w:rPr>
        <w:t xml:space="preserve">adjusted </w:t>
      </w:r>
      <w:r w:rsidRPr="00BE094C">
        <w:rPr>
          <w:rFonts w:ascii="Arial" w:hAnsi="Arial" w:cs="Arial"/>
          <w:sz w:val="20"/>
          <w:szCs w:val="20"/>
        </w:rPr>
        <w:t xml:space="preserve">for inflation. The Bypass </w:t>
      </w:r>
      <w:r w:rsidR="00D816D1">
        <w:rPr>
          <w:rFonts w:ascii="Arial" w:hAnsi="Arial" w:cs="Arial"/>
          <w:sz w:val="20"/>
          <w:szCs w:val="20"/>
        </w:rPr>
        <w:t>trust</w:t>
      </w:r>
      <w:r w:rsidRPr="00BE094C">
        <w:rPr>
          <w:rFonts w:ascii="Arial" w:hAnsi="Arial" w:cs="Arial"/>
          <w:sz w:val="20"/>
          <w:szCs w:val="20"/>
        </w:rPr>
        <w:t xml:space="preserve"> provides appreciation protection, which is not available if the property is left to the </w:t>
      </w:r>
      <w:r w:rsidR="00413FA9">
        <w:rPr>
          <w:rFonts w:ascii="Arial" w:hAnsi="Arial" w:cs="Arial"/>
          <w:sz w:val="20"/>
          <w:szCs w:val="20"/>
        </w:rPr>
        <w:t>S/S</w:t>
      </w:r>
      <w:r w:rsidRPr="00BE094C">
        <w:rPr>
          <w:rFonts w:ascii="Arial" w:hAnsi="Arial" w:cs="Arial"/>
          <w:sz w:val="20"/>
          <w:szCs w:val="20"/>
        </w:rPr>
        <w:t xml:space="preserve"> outright.</w:t>
      </w:r>
    </w:p>
    <w:p w:rsidR="00BE094C" w:rsidRPr="00BE094C" w:rsidRDefault="00BE094C" w:rsidP="008D7581">
      <w:pPr>
        <w:numPr>
          <w:ilvl w:val="0"/>
          <w:numId w:val="12"/>
        </w:numPr>
        <w:tabs>
          <w:tab w:val="clear" w:pos="720"/>
        </w:tabs>
        <w:ind w:left="360"/>
        <w:jc w:val="both"/>
        <w:rPr>
          <w:rFonts w:ascii="Arial" w:hAnsi="Arial" w:cs="Arial"/>
          <w:sz w:val="20"/>
          <w:szCs w:val="20"/>
        </w:rPr>
      </w:pPr>
      <w:r w:rsidRPr="00BE094C">
        <w:rPr>
          <w:rFonts w:ascii="Arial" w:hAnsi="Arial" w:cs="Arial"/>
          <w:sz w:val="20"/>
          <w:szCs w:val="20"/>
        </w:rPr>
        <w:t>Remarriage</w:t>
      </w:r>
      <w:r w:rsidR="00413FA9">
        <w:rPr>
          <w:rFonts w:ascii="Arial" w:hAnsi="Arial" w:cs="Arial"/>
          <w:sz w:val="20"/>
          <w:szCs w:val="20"/>
        </w:rPr>
        <w:t>—</w:t>
      </w:r>
      <w:r w:rsidR="00D601BD">
        <w:rPr>
          <w:rFonts w:ascii="Arial" w:hAnsi="Arial" w:cs="Arial"/>
          <w:sz w:val="20"/>
          <w:szCs w:val="20"/>
        </w:rPr>
        <w:t>A</w:t>
      </w:r>
      <w:r w:rsidRPr="00BE094C">
        <w:rPr>
          <w:rFonts w:ascii="Arial" w:hAnsi="Arial" w:cs="Arial"/>
          <w:sz w:val="20"/>
          <w:szCs w:val="20"/>
        </w:rPr>
        <w:t xml:space="preserve">ssets placed in Bypass </w:t>
      </w:r>
      <w:r w:rsidR="00D816D1">
        <w:rPr>
          <w:rFonts w:ascii="Arial" w:hAnsi="Arial" w:cs="Arial"/>
          <w:sz w:val="20"/>
          <w:szCs w:val="20"/>
        </w:rPr>
        <w:t>trust</w:t>
      </w:r>
      <w:r w:rsidRPr="00BE094C">
        <w:rPr>
          <w:rFonts w:ascii="Arial" w:hAnsi="Arial" w:cs="Arial"/>
          <w:sz w:val="20"/>
          <w:szCs w:val="20"/>
        </w:rPr>
        <w:t xml:space="preserve"> usually cannot be passed to </w:t>
      </w:r>
      <w:r w:rsidR="00D601BD">
        <w:rPr>
          <w:rFonts w:ascii="Arial" w:hAnsi="Arial" w:cs="Arial"/>
          <w:sz w:val="20"/>
          <w:szCs w:val="20"/>
        </w:rPr>
        <w:t xml:space="preserve">S/S's next </w:t>
      </w:r>
      <w:r w:rsidRPr="00BE094C">
        <w:rPr>
          <w:rFonts w:ascii="Arial" w:hAnsi="Arial" w:cs="Arial"/>
          <w:sz w:val="20"/>
          <w:szCs w:val="20"/>
        </w:rPr>
        <w:t>spouse</w:t>
      </w:r>
      <w:r w:rsidR="00D601BD">
        <w:rPr>
          <w:rFonts w:ascii="Arial" w:hAnsi="Arial" w:cs="Arial"/>
          <w:sz w:val="20"/>
          <w:szCs w:val="20"/>
        </w:rPr>
        <w:t>.</w:t>
      </w:r>
    </w:p>
    <w:p w:rsidR="002A472A" w:rsidRDefault="002A472A" w:rsidP="00BE094C">
      <w:pPr>
        <w:jc w:val="both"/>
        <w:rPr>
          <w:rFonts w:ascii="Arial" w:hAnsi="Arial" w:cs="Arial"/>
          <w:sz w:val="20"/>
          <w:szCs w:val="20"/>
          <w:u w:val="single"/>
        </w:rPr>
      </w:pPr>
    </w:p>
    <w:p w:rsidR="00BE094C" w:rsidRPr="00BE094C" w:rsidRDefault="00BE094C" w:rsidP="00BE094C">
      <w:pPr>
        <w:jc w:val="both"/>
        <w:rPr>
          <w:rFonts w:ascii="Arial" w:hAnsi="Arial" w:cs="Arial"/>
          <w:bCs/>
          <w:sz w:val="20"/>
          <w:szCs w:val="20"/>
        </w:rPr>
      </w:pPr>
      <w:r w:rsidRPr="00BE094C">
        <w:rPr>
          <w:rFonts w:ascii="Arial" w:hAnsi="Arial" w:cs="Arial"/>
          <w:bCs/>
          <w:sz w:val="20"/>
          <w:szCs w:val="20"/>
          <w:u w:val="single"/>
        </w:rPr>
        <w:t>Can I Just Give All My Property Away Before I Die And Avoid Estate Taxes?</w:t>
      </w:r>
      <w:r w:rsidRPr="00BE094C">
        <w:rPr>
          <w:rFonts w:ascii="Arial" w:hAnsi="Arial" w:cs="Arial"/>
          <w:bCs/>
          <w:sz w:val="20"/>
          <w:szCs w:val="20"/>
        </w:rPr>
        <w:t xml:space="preserve">  </w:t>
      </w:r>
    </w:p>
    <w:p w:rsidR="00BE094C" w:rsidRPr="00BE094C" w:rsidRDefault="00BE094C" w:rsidP="00BE094C">
      <w:pPr>
        <w:jc w:val="both"/>
        <w:rPr>
          <w:rFonts w:ascii="Arial" w:hAnsi="Arial" w:cs="Arial"/>
          <w:sz w:val="20"/>
          <w:szCs w:val="20"/>
        </w:rPr>
      </w:pPr>
      <w:r w:rsidRPr="00BE094C">
        <w:rPr>
          <w:rFonts w:ascii="Arial" w:hAnsi="Arial" w:cs="Arial"/>
          <w:sz w:val="20"/>
          <w:szCs w:val="20"/>
        </w:rPr>
        <w:t>The Federal Estate and Gift Tax is under a unified system. The government will assess the same tax whether the transfer of property is by gift made during life or at death. If a person gives away more than $1</w:t>
      </w:r>
      <w:r w:rsidR="00413FA9">
        <w:rPr>
          <w:rFonts w:ascii="Arial" w:hAnsi="Arial" w:cs="Arial"/>
          <w:sz w:val="20"/>
          <w:szCs w:val="20"/>
        </w:rPr>
        <w:t>5</w:t>
      </w:r>
      <w:r w:rsidRPr="00BE094C">
        <w:rPr>
          <w:rFonts w:ascii="Arial" w:hAnsi="Arial" w:cs="Arial"/>
          <w:sz w:val="20"/>
          <w:szCs w:val="20"/>
        </w:rPr>
        <w:t>K</w:t>
      </w:r>
      <w:r w:rsidR="00413FA9">
        <w:rPr>
          <w:rFonts w:ascii="Arial" w:hAnsi="Arial" w:cs="Arial"/>
          <w:sz w:val="20"/>
          <w:szCs w:val="20"/>
        </w:rPr>
        <w:t>/</w:t>
      </w:r>
      <w:r w:rsidRPr="00BE094C">
        <w:rPr>
          <w:rFonts w:ascii="Arial" w:hAnsi="Arial" w:cs="Arial"/>
          <w:sz w:val="20"/>
          <w:szCs w:val="20"/>
        </w:rPr>
        <w:t>year to any one person or non-chari</w:t>
      </w:r>
      <w:r w:rsidR="00413FA9">
        <w:rPr>
          <w:rFonts w:ascii="Arial" w:hAnsi="Arial" w:cs="Arial"/>
          <w:sz w:val="20"/>
          <w:szCs w:val="20"/>
        </w:rPr>
        <w:t>table institution, the federal gift tax</w:t>
      </w:r>
      <w:r w:rsidRPr="00BE094C">
        <w:rPr>
          <w:rFonts w:ascii="Arial" w:hAnsi="Arial" w:cs="Arial"/>
          <w:sz w:val="20"/>
          <w:szCs w:val="20"/>
        </w:rPr>
        <w:t xml:space="preserve"> will be due, which applies at the same rate as the estate tax. However, before tax has to</w:t>
      </w:r>
      <w:r w:rsidR="00413FA9">
        <w:rPr>
          <w:rFonts w:ascii="Arial" w:hAnsi="Arial" w:cs="Arial"/>
          <w:sz w:val="20"/>
          <w:szCs w:val="20"/>
        </w:rPr>
        <w:t xml:space="preserve"> </w:t>
      </w:r>
      <w:r w:rsidRPr="00BE094C">
        <w:rPr>
          <w:rFonts w:ascii="Arial" w:hAnsi="Arial" w:cs="Arial"/>
          <w:sz w:val="20"/>
          <w:szCs w:val="20"/>
        </w:rPr>
        <w:t>be paid, you can use your applicable exemption amount to give away $</w:t>
      </w:r>
      <w:r w:rsidR="00413FA9">
        <w:rPr>
          <w:rFonts w:ascii="Arial" w:hAnsi="Arial" w:cs="Arial"/>
          <w:sz w:val="20"/>
          <w:szCs w:val="20"/>
        </w:rPr>
        <w:t>11.2M/individual or $22.4M/couple</w:t>
      </w:r>
      <w:r w:rsidRPr="00BE094C">
        <w:rPr>
          <w:rFonts w:ascii="Arial" w:hAnsi="Arial" w:cs="Arial"/>
          <w:sz w:val="20"/>
          <w:szCs w:val="20"/>
        </w:rPr>
        <w:t xml:space="preserve"> without paying a tax.</w:t>
      </w:r>
    </w:p>
    <w:p w:rsidR="00BE094C" w:rsidRDefault="00BE094C" w:rsidP="00BE094C">
      <w:pPr>
        <w:jc w:val="both"/>
        <w:rPr>
          <w:rFonts w:ascii="Arial" w:hAnsi="Arial" w:cs="Arial"/>
          <w:bCs/>
          <w:sz w:val="20"/>
          <w:szCs w:val="20"/>
          <w:u w:val="single"/>
        </w:rPr>
      </w:pPr>
    </w:p>
    <w:p w:rsidR="00A257E7" w:rsidRPr="00BE094C" w:rsidRDefault="00A257E7" w:rsidP="00BE094C">
      <w:pPr>
        <w:jc w:val="both"/>
        <w:rPr>
          <w:rFonts w:ascii="Arial" w:hAnsi="Arial" w:cs="Arial"/>
          <w:bCs/>
          <w:sz w:val="20"/>
          <w:szCs w:val="20"/>
          <w:u w:val="single"/>
        </w:rPr>
      </w:pPr>
    </w:p>
    <w:p w:rsidR="00BE094C" w:rsidRPr="00BE094C" w:rsidRDefault="00BE094C" w:rsidP="00BE094C">
      <w:pPr>
        <w:jc w:val="both"/>
        <w:rPr>
          <w:rFonts w:ascii="Arial" w:hAnsi="Arial" w:cs="Arial"/>
          <w:bCs/>
          <w:sz w:val="20"/>
          <w:szCs w:val="20"/>
        </w:rPr>
      </w:pPr>
      <w:r w:rsidRPr="00BE094C">
        <w:rPr>
          <w:rFonts w:ascii="Arial" w:hAnsi="Arial" w:cs="Arial"/>
          <w:bCs/>
          <w:sz w:val="20"/>
          <w:szCs w:val="20"/>
          <w:u w:val="single"/>
        </w:rPr>
        <w:lastRenderedPageBreak/>
        <w:t>How Do You Save On Estate Taxes By Making Gifts?</w:t>
      </w:r>
      <w:r w:rsidRPr="00BE094C">
        <w:rPr>
          <w:rFonts w:ascii="Arial" w:hAnsi="Arial" w:cs="Arial"/>
          <w:bCs/>
          <w:sz w:val="20"/>
          <w:szCs w:val="20"/>
        </w:rPr>
        <w:t xml:space="preserve"> </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Each person has an </w:t>
      </w:r>
      <w:r w:rsidR="00413FA9">
        <w:rPr>
          <w:rFonts w:ascii="Arial" w:hAnsi="Arial" w:cs="Arial"/>
          <w:sz w:val="20"/>
          <w:szCs w:val="20"/>
        </w:rPr>
        <w:t>annual gift tax exclusion of $15</w:t>
      </w:r>
      <w:r w:rsidRPr="00BE094C">
        <w:rPr>
          <w:rFonts w:ascii="Arial" w:hAnsi="Arial" w:cs="Arial"/>
          <w:sz w:val="20"/>
          <w:szCs w:val="20"/>
        </w:rPr>
        <w:t>K. This mea</w:t>
      </w:r>
      <w:r w:rsidR="00413FA9">
        <w:rPr>
          <w:rFonts w:ascii="Arial" w:hAnsi="Arial" w:cs="Arial"/>
          <w:sz w:val="20"/>
          <w:szCs w:val="20"/>
        </w:rPr>
        <w:t>ns that each person can give $15</w:t>
      </w:r>
      <w:r w:rsidRPr="00BE094C">
        <w:rPr>
          <w:rFonts w:ascii="Arial" w:hAnsi="Arial" w:cs="Arial"/>
          <w:sz w:val="20"/>
          <w:szCs w:val="20"/>
        </w:rPr>
        <w:t>K to each beneficiary each year. Substantial estate tax savings can be achieved by making use of this $1</w:t>
      </w:r>
      <w:r w:rsidR="00413FA9">
        <w:rPr>
          <w:rFonts w:ascii="Arial" w:hAnsi="Arial" w:cs="Arial"/>
          <w:sz w:val="20"/>
          <w:szCs w:val="20"/>
        </w:rPr>
        <w:t>5</w:t>
      </w:r>
      <w:r w:rsidRPr="00BE094C">
        <w:rPr>
          <w:rFonts w:ascii="Arial" w:hAnsi="Arial" w:cs="Arial"/>
          <w:sz w:val="20"/>
          <w:szCs w:val="20"/>
        </w:rPr>
        <w:t>K annual gift tax exclusion and starting early. If you give away $1</w:t>
      </w:r>
      <w:r w:rsidR="00413FA9">
        <w:rPr>
          <w:rFonts w:ascii="Arial" w:hAnsi="Arial" w:cs="Arial"/>
          <w:sz w:val="20"/>
          <w:szCs w:val="20"/>
        </w:rPr>
        <w:t>5/</w:t>
      </w:r>
      <w:r w:rsidRPr="00BE094C">
        <w:rPr>
          <w:rFonts w:ascii="Arial" w:hAnsi="Arial" w:cs="Arial"/>
          <w:sz w:val="20"/>
          <w:szCs w:val="20"/>
        </w:rPr>
        <w:t xml:space="preserve">year for </w:t>
      </w:r>
      <w:r w:rsidR="00413FA9">
        <w:rPr>
          <w:rFonts w:ascii="Arial" w:hAnsi="Arial" w:cs="Arial"/>
          <w:sz w:val="20"/>
          <w:szCs w:val="20"/>
        </w:rPr>
        <w:t>4</w:t>
      </w:r>
      <w:r w:rsidRPr="00BE094C">
        <w:rPr>
          <w:rFonts w:ascii="Arial" w:hAnsi="Arial" w:cs="Arial"/>
          <w:sz w:val="20"/>
          <w:szCs w:val="20"/>
        </w:rPr>
        <w:t xml:space="preserve"> years, you have removed $56K from your taxable estate. Each member of a couple has separate $1</w:t>
      </w:r>
      <w:r w:rsidR="00413FA9">
        <w:rPr>
          <w:rFonts w:ascii="Arial" w:hAnsi="Arial" w:cs="Arial"/>
          <w:sz w:val="20"/>
          <w:szCs w:val="20"/>
        </w:rPr>
        <w:t>5</w:t>
      </w:r>
      <w:r w:rsidRPr="00BE094C">
        <w:rPr>
          <w:rFonts w:ascii="Arial" w:hAnsi="Arial" w:cs="Arial"/>
          <w:sz w:val="20"/>
          <w:szCs w:val="20"/>
        </w:rPr>
        <w:t>K exclusion, so a couple can give $</w:t>
      </w:r>
      <w:r w:rsidR="00413FA9">
        <w:rPr>
          <w:rFonts w:ascii="Arial" w:hAnsi="Arial" w:cs="Arial"/>
          <w:sz w:val="20"/>
          <w:szCs w:val="20"/>
        </w:rPr>
        <w:t>30</w:t>
      </w:r>
      <w:r w:rsidRPr="00BE094C">
        <w:rPr>
          <w:rFonts w:ascii="Arial" w:hAnsi="Arial" w:cs="Arial"/>
          <w:sz w:val="20"/>
          <w:szCs w:val="20"/>
        </w:rPr>
        <w:t>K/year to child free of gift tax. If you have a few children, or other people you want to make gifts to (son or daughter</w:t>
      </w:r>
      <w:r w:rsidR="00413FA9">
        <w:rPr>
          <w:rFonts w:ascii="Arial" w:hAnsi="Arial" w:cs="Arial"/>
          <w:sz w:val="20"/>
          <w:szCs w:val="20"/>
        </w:rPr>
        <w:t xml:space="preserve"> in </w:t>
      </w:r>
      <w:r w:rsidRPr="00BE094C">
        <w:rPr>
          <w:rFonts w:ascii="Arial" w:hAnsi="Arial" w:cs="Arial"/>
          <w:sz w:val="20"/>
          <w:szCs w:val="20"/>
        </w:rPr>
        <w:t>law), you can use this method to reduce the size of your taxable estate over the years. In addition to this $14K</w:t>
      </w:r>
      <w:r w:rsidR="00413FA9">
        <w:rPr>
          <w:rFonts w:ascii="Arial" w:hAnsi="Arial" w:cs="Arial"/>
          <w:sz w:val="20"/>
          <w:szCs w:val="20"/>
        </w:rPr>
        <w:t>/</w:t>
      </w:r>
      <w:r w:rsidRPr="00BE094C">
        <w:rPr>
          <w:rFonts w:ascii="Arial" w:hAnsi="Arial" w:cs="Arial"/>
          <w:sz w:val="20"/>
          <w:szCs w:val="20"/>
        </w:rPr>
        <w:t xml:space="preserve">annual exclusion, </w:t>
      </w:r>
      <w:r w:rsidR="00413FA9">
        <w:rPr>
          <w:rFonts w:ascii="Arial" w:hAnsi="Arial" w:cs="Arial"/>
          <w:sz w:val="20"/>
          <w:szCs w:val="20"/>
        </w:rPr>
        <w:t xml:space="preserve">one </w:t>
      </w:r>
      <w:r w:rsidRPr="00BE094C">
        <w:rPr>
          <w:rFonts w:ascii="Arial" w:hAnsi="Arial" w:cs="Arial"/>
          <w:sz w:val="20"/>
          <w:szCs w:val="20"/>
        </w:rPr>
        <w:t>can give any amount of money for education and/or medical expenses, provided funds are paid to the educational or medical provider</w:t>
      </w:r>
      <w:r w:rsidR="00413FA9">
        <w:rPr>
          <w:rFonts w:ascii="Arial" w:hAnsi="Arial" w:cs="Arial"/>
          <w:sz w:val="20"/>
          <w:szCs w:val="20"/>
        </w:rPr>
        <w:t xml:space="preserve"> directly</w:t>
      </w:r>
      <w:r w:rsidRPr="00BE094C">
        <w:rPr>
          <w:rFonts w:ascii="Arial" w:hAnsi="Arial" w:cs="Arial"/>
          <w:sz w:val="20"/>
          <w:szCs w:val="20"/>
        </w:rPr>
        <w:t>.</w:t>
      </w:r>
    </w:p>
    <w:p w:rsidR="00BE094C" w:rsidRPr="00BE094C" w:rsidRDefault="00BE094C" w:rsidP="00BE094C">
      <w:pPr>
        <w:jc w:val="both"/>
        <w:rPr>
          <w:rFonts w:ascii="Arial" w:hAnsi="Arial" w:cs="Arial"/>
          <w:bCs/>
          <w:sz w:val="20"/>
          <w:szCs w:val="20"/>
        </w:rPr>
      </w:pPr>
      <w:r w:rsidRPr="00BE094C">
        <w:rPr>
          <w:rFonts w:ascii="Arial" w:hAnsi="Arial" w:cs="Arial"/>
          <w:sz w:val="20"/>
          <w:szCs w:val="20"/>
        </w:rPr>
        <w:br/>
      </w:r>
      <w:r w:rsidRPr="00BE094C">
        <w:rPr>
          <w:rFonts w:ascii="Arial" w:hAnsi="Arial" w:cs="Arial"/>
          <w:bCs/>
          <w:sz w:val="20"/>
          <w:szCs w:val="20"/>
          <w:u w:val="single"/>
        </w:rPr>
        <w:t>When Should An Estate Plan Be Reviewed?</w:t>
      </w:r>
      <w:r w:rsidRPr="00BE094C">
        <w:rPr>
          <w:rFonts w:ascii="Arial" w:hAnsi="Arial" w:cs="Arial"/>
          <w:bCs/>
          <w:sz w:val="20"/>
          <w:szCs w:val="20"/>
        </w:rPr>
        <w:t xml:space="preserve"> </w:t>
      </w:r>
    </w:p>
    <w:p w:rsidR="00BE094C" w:rsidRPr="00BE094C" w:rsidRDefault="00BE094C" w:rsidP="00BE094C">
      <w:pPr>
        <w:jc w:val="both"/>
        <w:rPr>
          <w:rFonts w:ascii="Arial" w:hAnsi="Arial" w:cs="Arial"/>
          <w:sz w:val="20"/>
          <w:szCs w:val="20"/>
        </w:rPr>
      </w:pPr>
      <w:r w:rsidRPr="00BE094C">
        <w:rPr>
          <w:rFonts w:ascii="Arial" w:hAnsi="Arial" w:cs="Arial"/>
          <w:sz w:val="20"/>
          <w:szCs w:val="20"/>
        </w:rPr>
        <w:t>If you already have an estate plan, it should not be considered permanent. Conditions, as well as your desires, may change. Estate plans should be reviewed every 3-5 years and certain important life changes may require immediate review, such as:</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Children becoming mature adults (age 25, 30 or 35);</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Birth, death, marriage, divorce or disability of you or a beneficiary; </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Large increase or decrease in the net worth of you or a beneficiary; </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Substantial change in the type of your assets; </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Purchase or sale of a business; and</w:t>
      </w:r>
    </w:p>
    <w:p w:rsidR="00BE094C" w:rsidRPr="00BE094C" w:rsidRDefault="00BE094C" w:rsidP="00BE094C">
      <w:pPr>
        <w:numPr>
          <w:ilvl w:val="0"/>
          <w:numId w:val="13"/>
        </w:numPr>
        <w:tabs>
          <w:tab w:val="clear" w:pos="1440"/>
        </w:tabs>
        <w:ind w:left="360"/>
        <w:jc w:val="both"/>
        <w:rPr>
          <w:rFonts w:ascii="Arial" w:hAnsi="Arial" w:cs="Arial"/>
          <w:sz w:val="20"/>
          <w:szCs w:val="20"/>
        </w:rPr>
      </w:pPr>
      <w:r w:rsidRPr="00BE094C">
        <w:rPr>
          <w:rFonts w:ascii="Arial" w:hAnsi="Arial" w:cs="Arial"/>
          <w:sz w:val="20"/>
          <w:szCs w:val="20"/>
        </w:rPr>
        <w:t>Change of residence to another state.</w:t>
      </w:r>
    </w:p>
    <w:p w:rsidR="00BE094C" w:rsidRPr="00BE094C" w:rsidRDefault="00BE094C" w:rsidP="00BE094C">
      <w:pPr>
        <w:jc w:val="both"/>
        <w:rPr>
          <w:rFonts w:ascii="Arial" w:hAnsi="Arial" w:cs="Arial"/>
          <w:b/>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What Is A Trust?</w:t>
      </w:r>
    </w:p>
    <w:p w:rsidR="00447F0C" w:rsidRDefault="00BE094C" w:rsidP="00BE094C">
      <w:pPr>
        <w:jc w:val="both"/>
        <w:rPr>
          <w:rFonts w:ascii="Arial" w:hAnsi="Arial" w:cs="Arial"/>
          <w:sz w:val="20"/>
          <w:szCs w:val="20"/>
        </w:rPr>
      </w:pPr>
      <w:r w:rsidRPr="00BE094C">
        <w:rPr>
          <w:rFonts w:ascii="Arial" w:hAnsi="Arial" w:cs="Arial"/>
          <w:sz w:val="20"/>
          <w:szCs w:val="20"/>
        </w:rPr>
        <w:t xml:space="preserve">It is a written legal document that partially substitutes for a will. With a trust, your assets (your home, bank accounts and stocks, for example) are put into the trust, administered for your benefit during your lifetime, and then transferred to your beneficiaries when you die.  Most people name themselves as the trustee in charge of managing their trust’s assets. This way, even though your assets have been put into the trust, you can remain in control of your assets during your lifetime. You can also name a successor trustee (a person or an institution) who will manage the trust’s assets if you ever become unable or unwilling to do so yourself.  The trust described here is a revocable trust (sometimes referred to as a revocable inter vivos trust, family trust, revocable trust or a grantor trust). Such a trust may be amended or revoked at any time by the person or persons who created it (commonly known as the trustor(s), grantor(s) or settlor(s)) as long as he, she, or they are still competent.  </w:t>
      </w:r>
    </w:p>
    <w:p w:rsidR="00447F0C" w:rsidRDefault="00447F0C" w:rsidP="00BE094C">
      <w:pPr>
        <w:jc w:val="both"/>
        <w:rPr>
          <w:rFonts w:ascii="Arial" w:hAnsi="Arial" w:cs="Arial"/>
          <w:sz w:val="20"/>
          <w:szCs w:val="20"/>
        </w:rPr>
      </w:pPr>
    </w:p>
    <w:p w:rsidR="00BE094C" w:rsidRPr="00447F0C" w:rsidRDefault="00447F0C" w:rsidP="00BE094C">
      <w:pPr>
        <w:jc w:val="both"/>
        <w:rPr>
          <w:rFonts w:ascii="Arial" w:hAnsi="Arial" w:cs="Arial"/>
          <w:sz w:val="20"/>
          <w:szCs w:val="20"/>
          <w:u w:val="single"/>
        </w:rPr>
      </w:pPr>
      <w:r w:rsidRPr="00447F0C">
        <w:rPr>
          <w:rFonts w:ascii="Arial" w:hAnsi="Arial" w:cs="Arial"/>
          <w:sz w:val="20"/>
          <w:szCs w:val="20"/>
          <w:u w:val="single"/>
        </w:rPr>
        <w:t>What Is The Trust A</w:t>
      </w:r>
      <w:r>
        <w:rPr>
          <w:rFonts w:ascii="Arial" w:hAnsi="Arial" w:cs="Arial"/>
          <w:sz w:val="20"/>
          <w:szCs w:val="20"/>
          <w:u w:val="single"/>
        </w:rPr>
        <w:t>greement?</w:t>
      </w:r>
    </w:p>
    <w:p w:rsidR="00BE094C" w:rsidRPr="00BE094C" w:rsidRDefault="00BE094C" w:rsidP="00BE094C">
      <w:pPr>
        <w:numPr>
          <w:ilvl w:val="0"/>
          <w:numId w:val="8"/>
        </w:numPr>
        <w:tabs>
          <w:tab w:val="clear" w:pos="720"/>
        </w:tabs>
        <w:ind w:left="360"/>
        <w:jc w:val="both"/>
        <w:rPr>
          <w:rFonts w:ascii="Arial" w:hAnsi="Arial" w:cs="Arial"/>
          <w:sz w:val="20"/>
          <w:szCs w:val="20"/>
        </w:rPr>
      </w:pPr>
      <w:r w:rsidRPr="00BE094C">
        <w:rPr>
          <w:rFonts w:ascii="Arial" w:hAnsi="Arial" w:cs="Arial"/>
          <w:sz w:val="20"/>
          <w:szCs w:val="20"/>
        </w:rPr>
        <w:t>Gives the trustee the legal right to manage and control the assets held in your trust.</w:t>
      </w:r>
    </w:p>
    <w:p w:rsidR="00BE094C" w:rsidRPr="00BE094C" w:rsidRDefault="00BE094C" w:rsidP="00BE094C">
      <w:pPr>
        <w:numPr>
          <w:ilvl w:val="0"/>
          <w:numId w:val="8"/>
        </w:numPr>
        <w:tabs>
          <w:tab w:val="clear" w:pos="720"/>
        </w:tabs>
        <w:ind w:left="360"/>
        <w:jc w:val="both"/>
        <w:rPr>
          <w:rFonts w:ascii="Arial" w:hAnsi="Arial" w:cs="Arial"/>
          <w:sz w:val="20"/>
          <w:szCs w:val="20"/>
        </w:rPr>
      </w:pPr>
      <w:r w:rsidRPr="00BE094C">
        <w:rPr>
          <w:rFonts w:ascii="Arial" w:hAnsi="Arial" w:cs="Arial"/>
          <w:sz w:val="20"/>
          <w:szCs w:val="20"/>
        </w:rPr>
        <w:t>Instructs the trustee to manage the trust’s assets for your benefit during your lifetime.</w:t>
      </w:r>
    </w:p>
    <w:p w:rsidR="00BE094C" w:rsidRPr="00BE094C" w:rsidRDefault="00BE094C" w:rsidP="00BE094C">
      <w:pPr>
        <w:numPr>
          <w:ilvl w:val="0"/>
          <w:numId w:val="8"/>
        </w:numPr>
        <w:tabs>
          <w:tab w:val="clear" w:pos="720"/>
        </w:tabs>
        <w:ind w:left="360"/>
        <w:jc w:val="both"/>
        <w:rPr>
          <w:rFonts w:ascii="Arial" w:hAnsi="Arial" w:cs="Arial"/>
          <w:sz w:val="20"/>
          <w:szCs w:val="20"/>
        </w:rPr>
      </w:pPr>
      <w:r w:rsidRPr="00BE094C">
        <w:rPr>
          <w:rFonts w:ascii="Arial" w:hAnsi="Arial" w:cs="Arial"/>
          <w:sz w:val="20"/>
          <w:szCs w:val="20"/>
        </w:rPr>
        <w:t>Names beneficiaries (persons or charities) who are to receive your trust’s assets when you die.</w:t>
      </w:r>
    </w:p>
    <w:p w:rsidR="00BE094C" w:rsidRPr="00BE094C" w:rsidRDefault="00BE094C" w:rsidP="00BE094C">
      <w:pPr>
        <w:numPr>
          <w:ilvl w:val="0"/>
          <w:numId w:val="8"/>
        </w:numPr>
        <w:tabs>
          <w:tab w:val="clear" w:pos="720"/>
        </w:tabs>
        <w:ind w:left="360"/>
        <w:jc w:val="both"/>
        <w:rPr>
          <w:rFonts w:ascii="Arial" w:hAnsi="Arial" w:cs="Arial"/>
          <w:sz w:val="20"/>
          <w:szCs w:val="20"/>
        </w:rPr>
      </w:pPr>
      <w:r w:rsidRPr="00BE094C">
        <w:rPr>
          <w:rFonts w:ascii="Arial" w:hAnsi="Arial" w:cs="Arial"/>
          <w:sz w:val="20"/>
          <w:szCs w:val="20"/>
        </w:rPr>
        <w:t xml:space="preserve">Gives guidance and powers and authority to the trustee to manage and distribute the trust’s assets. </w:t>
      </w:r>
    </w:p>
    <w:p w:rsidR="00BE094C" w:rsidRPr="00BE094C" w:rsidRDefault="00BE094C" w:rsidP="00BE094C">
      <w:pPr>
        <w:jc w:val="both"/>
        <w:rPr>
          <w:rFonts w:ascii="Arial" w:hAnsi="Arial" w:cs="Arial"/>
          <w:sz w:val="20"/>
          <w:szCs w:val="20"/>
        </w:rPr>
      </w:pPr>
      <w:r w:rsidRPr="00BE094C">
        <w:rPr>
          <w:rFonts w:ascii="Arial" w:hAnsi="Arial" w:cs="Arial"/>
          <w:sz w:val="20"/>
          <w:szCs w:val="20"/>
        </w:rPr>
        <w:t>The trustee is a fiduciary, which means he or she holds a position of trust and confidence and is subject to strict responsibilities and very high standards. For example, the trustee cannot use your trust’s assets for his or her own personal use or benefit without your explicit permission. Instead, the trustee must hold and use trust assets solely for the benefit of the trust’s beneficiaries. A trust can be an important part — and in many cases, the most important part — of your estate plan.  </w:t>
      </w:r>
      <w:r w:rsidRPr="00BE094C">
        <w:rPr>
          <w:rFonts w:ascii="Arial" w:hAnsi="Arial" w:cs="Arial"/>
          <w:b/>
          <w:bCs/>
          <w:sz w:val="20"/>
          <w:szCs w:val="20"/>
        </w:rPr>
        <w:t xml:space="preserve"> </w:t>
      </w:r>
    </w:p>
    <w:p w:rsidR="00BE094C" w:rsidRPr="00BE094C" w:rsidRDefault="00BE094C"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bookmarkStart w:id="0" w:name="2"/>
      <w:bookmarkEnd w:id="0"/>
      <w:r w:rsidRPr="00BE094C">
        <w:rPr>
          <w:rFonts w:ascii="Arial" w:hAnsi="Arial" w:cs="Arial"/>
          <w:sz w:val="20"/>
          <w:szCs w:val="20"/>
          <w:u w:val="single"/>
        </w:rPr>
        <w:t>What Can A Trust Do For Me?</w:t>
      </w:r>
    </w:p>
    <w:p w:rsidR="00BE094C" w:rsidRPr="00BE094C" w:rsidRDefault="00BE094C" w:rsidP="00BE094C">
      <w:pPr>
        <w:jc w:val="both"/>
        <w:rPr>
          <w:rFonts w:ascii="Arial" w:hAnsi="Arial" w:cs="Arial"/>
          <w:sz w:val="20"/>
          <w:szCs w:val="20"/>
        </w:rPr>
      </w:pPr>
      <w:r w:rsidRPr="00BE094C">
        <w:rPr>
          <w:rFonts w:ascii="Arial" w:hAnsi="Arial" w:cs="Arial"/>
          <w:sz w:val="20"/>
          <w:szCs w:val="20"/>
        </w:rPr>
        <w:t>It can help ensure that your assets will be managed according to your wishes — even if you become unable to manage them yourself.  In setting up your trust, you may serve as its trustee initially or you may choose someone else to do so. You can name a trustee to take over the trust’s management for your benefit if you ever become unable or unwilling to manage it yourself. And at your death, the trustee — similar to the executor of a will — would then gather your assets, pay any debts, claims and taxes, and distribute your assets according to your instructions. Unlike a will, however, this can all be done without court supervision or approval.</w:t>
      </w:r>
    </w:p>
    <w:p w:rsidR="00BE094C" w:rsidRDefault="00BE094C" w:rsidP="00BE094C">
      <w:pPr>
        <w:jc w:val="both"/>
        <w:rPr>
          <w:rFonts w:ascii="Arial" w:hAnsi="Arial" w:cs="Arial"/>
          <w:sz w:val="20"/>
          <w:szCs w:val="20"/>
        </w:rPr>
      </w:pPr>
      <w:bookmarkStart w:id="1" w:name="3"/>
      <w:bookmarkEnd w:id="1"/>
    </w:p>
    <w:p w:rsidR="00A257E7" w:rsidRDefault="00A257E7" w:rsidP="00BE094C">
      <w:pPr>
        <w:jc w:val="both"/>
        <w:rPr>
          <w:rFonts w:ascii="Arial" w:hAnsi="Arial" w:cs="Arial"/>
          <w:sz w:val="20"/>
          <w:szCs w:val="20"/>
        </w:rPr>
      </w:pPr>
    </w:p>
    <w:p w:rsidR="00A257E7" w:rsidRPr="00BE094C" w:rsidRDefault="00A257E7"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Should Everyone Have A Trust?</w:t>
      </w:r>
    </w:p>
    <w:p w:rsidR="00BE094C" w:rsidRPr="00BE094C" w:rsidRDefault="00BE094C" w:rsidP="00BE094C">
      <w:pPr>
        <w:jc w:val="both"/>
        <w:rPr>
          <w:rFonts w:ascii="Arial" w:hAnsi="Arial" w:cs="Arial"/>
          <w:sz w:val="20"/>
          <w:szCs w:val="20"/>
        </w:rPr>
      </w:pPr>
      <w:r w:rsidRPr="00BE094C">
        <w:rPr>
          <w:rFonts w:ascii="Arial" w:hAnsi="Arial" w:cs="Arial"/>
          <w:sz w:val="20"/>
          <w:szCs w:val="20"/>
        </w:rPr>
        <w:t>Young married couples without significant assets and without children, who intend to leave their assets to each other when the first one of them dies do not necessarily need a trust. However, if the</w:t>
      </w:r>
      <w:r w:rsidR="00A257E7">
        <w:rPr>
          <w:rFonts w:ascii="Arial" w:hAnsi="Arial" w:cs="Arial"/>
          <w:sz w:val="20"/>
          <w:szCs w:val="20"/>
        </w:rPr>
        <w:t xml:space="preserve">y </w:t>
      </w:r>
      <w:r w:rsidRPr="00BE094C">
        <w:rPr>
          <w:rFonts w:ascii="Arial" w:hAnsi="Arial" w:cs="Arial"/>
          <w:sz w:val="20"/>
          <w:szCs w:val="20"/>
        </w:rPr>
        <w:t>die in a common accident, or shortly after each other, without a trust their estate may be subject to probate. Other</w:t>
      </w:r>
      <w:r w:rsidR="00A257E7">
        <w:rPr>
          <w:rFonts w:ascii="Arial" w:hAnsi="Arial" w:cs="Arial"/>
          <w:sz w:val="20"/>
          <w:szCs w:val="20"/>
        </w:rPr>
        <w:t>s</w:t>
      </w:r>
      <w:r w:rsidRPr="00BE094C">
        <w:rPr>
          <w:rFonts w:ascii="Arial" w:hAnsi="Arial" w:cs="Arial"/>
          <w:sz w:val="20"/>
          <w:szCs w:val="20"/>
        </w:rPr>
        <w:t xml:space="preserve"> who do not have assets less than $150,000 and have</w:t>
      </w:r>
      <w:r w:rsidR="00A257E7">
        <w:rPr>
          <w:rFonts w:ascii="Arial" w:hAnsi="Arial" w:cs="Arial"/>
          <w:sz w:val="20"/>
          <w:szCs w:val="20"/>
        </w:rPr>
        <w:t xml:space="preserve"> si</w:t>
      </w:r>
      <w:r w:rsidRPr="00BE094C">
        <w:rPr>
          <w:rFonts w:ascii="Arial" w:hAnsi="Arial" w:cs="Arial"/>
          <w:sz w:val="20"/>
          <w:szCs w:val="20"/>
        </w:rPr>
        <w:t xml:space="preserve">mple estate plans do not need a trust. </w:t>
      </w:r>
      <w:r w:rsidR="00A257E7">
        <w:rPr>
          <w:rFonts w:ascii="Arial" w:hAnsi="Arial" w:cs="Arial"/>
          <w:sz w:val="20"/>
          <w:szCs w:val="20"/>
        </w:rPr>
        <w:t>A</w:t>
      </w:r>
      <w:r w:rsidRPr="00BE094C">
        <w:rPr>
          <w:rFonts w:ascii="Arial" w:hAnsi="Arial" w:cs="Arial"/>
          <w:sz w:val="20"/>
          <w:szCs w:val="20"/>
        </w:rPr>
        <w:t xml:space="preserve">nyone who believes court supervision over administration of </w:t>
      </w:r>
      <w:r w:rsidR="00A257E7">
        <w:rPr>
          <w:rFonts w:ascii="Arial" w:hAnsi="Arial" w:cs="Arial"/>
          <w:sz w:val="20"/>
          <w:szCs w:val="20"/>
        </w:rPr>
        <w:t>their</w:t>
      </w:r>
      <w:r w:rsidRPr="00BE094C">
        <w:rPr>
          <w:rFonts w:ascii="Arial" w:hAnsi="Arial" w:cs="Arial"/>
          <w:sz w:val="20"/>
          <w:szCs w:val="20"/>
        </w:rPr>
        <w:t xml:space="preserve"> estate would be beneficial should not have a trust. The greater the value of your assets, particularly if you own real estate, the greater the benefits of a trust. Having a trust could be important in the event of an accident or sudden illness.</w:t>
      </w:r>
    </w:p>
    <w:p w:rsidR="00BE094C" w:rsidRPr="00BE094C" w:rsidRDefault="00BE094C" w:rsidP="00BE094C">
      <w:pPr>
        <w:jc w:val="both"/>
        <w:rPr>
          <w:rFonts w:ascii="Arial" w:hAnsi="Arial" w:cs="Arial"/>
          <w:sz w:val="20"/>
          <w:szCs w:val="20"/>
        </w:rPr>
      </w:pPr>
      <w:bookmarkStart w:id="2" w:name="4"/>
      <w:bookmarkEnd w:id="2"/>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How Could A Trust Be Helpful If I Become Incapacitated?</w:t>
      </w:r>
    </w:p>
    <w:p w:rsidR="00BE094C" w:rsidRPr="00BE094C" w:rsidRDefault="00BE094C" w:rsidP="00BE094C">
      <w:pPr>
        <w:jc w:val="both"/>
        <w:rPr>
          <w:rFonts w:ascii="Arial" w:hAnsi="Arial" w:cs="Arial"/>
          <w:sz w:val="20"/>
          <w:szCs w:val="20"/>
        </w:rPr>
      </w:pPr>
      <w:r w:rsidRPr="00BE094C">
        <w:rPr>
          <w:rFonts w:ascii="Arial" w:hAnsi="Arial" w:cs="Arial"/>
          <w:sz w:val="20"/>
          <w:szCs w:val="20"/>
        </w:rPr>
        <w:t>If you are trustee of your own trust and you become incapacitated, your successor trustee would manage the trust’s assets for you. If your assets were not in a trust, someone else would have to manage them. How this would be accomplished might depend on whether your assets were separate or community property, and whether</w:t>
      </w:r>
      <w:r w:rsidR="00447F0C">
        <w:rPr>
          <w:rFonts w:ascii="Arial" w:hAnsi="Arial" w:cs="Arial"/>
          <w:sz w:val="20"/>
          <w:szCs w:val="20"/>
        </w:rPr>
        <w:t xml:space="preserve"> you have a power of attorney. </w:t>
      </w:r>
      <w:r w:rsidRPr="00BE094C">
        <w:rPr>
          <w:rFonts w:ascii="Arial" w:hAnsi="Arial" w:cs="Arial"/>
          <w:sz w:val="20"/>
          <w:szCs w:val="20"/>
        </w:rPr>
        <w:t xml:space="preserve">Even if you have a trust, </w:t>
      </w:r>
      <w:r w:rsidR="00447F0C">
        <w:rPr>
          <w:rFonts w:ascii="Arial" w:hAnsi="Arial" w:cs="Arial"/>
          <w:sz w:val="20"/>
          <w:szCs w:val="20"/>
        </w:rPr>
        <w:t xml:space="preserve">you should </w:t>
      </w:r>
      <w:r w:rsidRPr="00BE094C">
        <w:rPr>
          <w:rFonts w:ascii="Arial" w:hAnsi="Arial" w:cs="Arial"/>
          <w:sz w:val="20"/>
          <w:szCs w:val="20"/>
        </w:rPr>
        <w:t xml:space="preserve">still execute a power of attorney. If you are married, assets acquired by either you or your spouse while married and while a resident of California </w:t>
      </w:r>
      <w:r w:rsidR="00447F0C">
        <w:rPr>
          <w:rFonts w:ascii="Arial" w:hAnsi="Arial" w:cs="Arial"/>
          <w:sz w:val="20"/>
          <w:szCs w:val="20"/>
        </w:rPr>
        <w:t>is</w:t>
      </w:r>
      <w:r w:rsidRPr="00BE094C">
        <w:rPr>
          <w:rFonts w:ascii="Arial" w:hAnsi="Arial" w:cs="Arial"/>
          <w:sz w:val="20"/>
          <w:szCs w:val="20"/>
        </w:rPr>
        <w:t xml:space="preserve"> community property.  </w:t>
      </w:r>
      <w:r w:rsidR="00447F0C">
        <w:rPr>
          <w:rFonts w:ascii="Arial" w:hAnsi="Arial" w:cs="Arial"/>
          <w:sz w:val="20"/>
          <w:szCs w:val="20"/>
        </w:rPr>
        <w:t xml:space="preserve">But </w:t>
      </w:r>
      <w:r w:rsidRPr="00BE094C">
        <w:rPr>
          <w:rFonts w:ascii="Arial" w:hAnsi="Arial" w:cs="Arial"/>
          <w:sz w:val="20"/>
          <w:szCs w:val="20"/>
        </w:rPr>
        <w:t xml:space="preserve">any property that you owned before your marriage or that you received as a gift or inheritance during the marriage and the earnings or appreciation associated with such property, would be your separate property. In California, most transactions concerning community property could be managed by your spouse if </w:t>
      </w:r>
      <w:r w:rsidR="00447F0C">
        <w:rPr>
          <w:rFonts w:ascii="Arial" w:hAnsi="Arial" w:cs="Arial"/>
          <w:sz w:val="20"/>
          <w:szCs w:val="20"/>
        </w:rPr>
        <w:t>they are</w:t>
      </w:r>
      <w:r w:rsidRPr="00BE094C">
        <w:rPr>
          <w:rFonts w:ascii="Arial" w:hAnsi="Arial" w:cs="Arial"/>
          <w:sz w:val="20"/>
          <w:szCs w:val="20"/>
        </w:rPr>
        <w:t xml:space="preserve"> competent. If you own separate property, or are not married and you become incapacitated, such assets could be managed by an agent under a power of attorney. Without planning, however, some or all of your financial matters would be subject to a probate court proceeding, generally called a conservatorship. During the conservatorship process, a judge could determine that you were unable to manage your own finances or to resist fraud or undue influence. The court would then appoint a conservator to manage your assets for you. The conservator would report back to the court on a regular basis. Your conservator might be someone whom you previously nominated, or, if no one had been nominated, it might be your spouse, registered domestic partner or another family member. If none of those persons are available, then it might be the public guardian. Conservatorship proceedings are designed to help protect you at a time when you are vulnerable or incapable of managing your assets. However, they are also public in nature and can be costly because of the substantial court intervention. In addition, conservatorship proceedings may be less flexible in managing real estate or other interests than a well-managed trust.</w:t>
      </w:r>
    </w:p>
    <w:p w:rsidR="00663C7F" w:rsidRDefault="00663C7F" w:rsidP="00663C7F">
      <w:pPr>
        <w:jc w:val="both"/>
        <w:rPr>
          <w:rFonts w:ascii="Arial" w:hAnsi="Arial" w:cs="Arial"/>
          <w:sz w:val="20"/>
          <w:szCs w:val="20"/>
          <w:u w:val="single"/>
        </w:rPr>
      </w:pPr>
      <w:bookmarkStart w:id="3" w:name="5"/>
      <w:bookmarkEnd w:id="3"/>
    </w:p>
    <w:p w:rsidR="00663C7F" w:rsidRPr="00BE094C" w:rsidRDefault="00663C7F" w:rsidP="00663C7F">
      <w:pPr>
        <w:jc w:val="both"/>
        <w:rPr>
          <w:rFonts w:ascii="Arial" w:hAnsi="Arial" w:cs="Arial"/>
          <w:sz w:val="20"/>
          <w:szCs w:val="20"/>
          <w:u w:val="single"/>
        </w:rPr>
      </w:pPr>
      <w:r>
        <w:rPr>
          <w:rFonts w:ascii="Arial" w:hAnsi="Arial" w:cs="Arial"/>
          <w:sz w:val="20"/>
          <w:szCs w:val="20"/>
          <w:u w:val="single"/>
        </w:rPr>
        <w:t xml:space="preserve">Does </w:t>
      </w:r>
      <w:r w:rsidRPr="00BE094C">
        <w:rPr>
          <w:rFonts w:ascii="Arial" w:hAnsi="Arial" w:cs="Arial"/>
          <w:sz w:val="20"/>
          <w:szCs w:val="20"/>
          <w:u w:val="single"/>
        </w:rPr>
        <w:t>A Trust Help Reduce The Estate Taxes?</w:t>
      </w:r>
    </w:p>
    <w:p w:rsidR="00663C7F" w:rsidRPr="00BE094C" w:rsidRDefault="00663C7F" w:rsidP="00663C7F">
      <w:pPr>
        <w:jc w:val="both"/>
        <w:rPr>
          <w:rFonts w:ascii="Arial" w:hAnsi="Arial" w:cs="Arial"/>
          <w:sz w:val="20"/>
          <w:szCs w:val="20"/>
        </w:rPr>
      </w:pPr>
      <w:r w:rsidRPr="00BE094C">
        <w:rPr>
          <w:rFonts w:ascii="Arial" w:hAnsi="Arial" w:cs="Arial"/>
          <w:sz w:val="20"/>
          <w:szCs w:val="20"/>
        </w:rPr>
        <w:t>While a trust may contain provisions that can postpone, reduce or even eliminate estate taxes, similar provisions could be placed in a will to accomplish the same tax planning.</w:t>
      </w:r>
    </w:p>
    <w:p w:rsidR="00B40FE5" w:rsidRDefault="00B40FE5"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How Could A Trust Be Helpful At My Death?</w:t>
      </w:r>
    </w:p>
    <w:p w:rsidR="00447F0C" w:rsidRDefault="00447F0C" w:rsidP="00BE094C">
      <w:pPr>
        <w:jc w:val="both"/>
        <w:rPr>
          <w:rFonts w:ascii="Arial" w:hAnsi="Arial" w:cs="Arial"/>
          <w:sz w:val="20"/>
          <w:szCs w:val="20"/>
        </w:rPr>
      </w:pPr>
      <w:r>
        <w:rPr>
          <w:rFonts w:ascii="Arial" w:hAnsi="Arial" w:cs="Arial"/>
          <w:sz w:val="20"/>
          <w:szCs w:val="20"/>
        </w:rPr>
        <w:t>A</w:t>
      </w:r>
      <w:r w:rsidR="00BE094C" w:rsidRPr="00BE094C">
        <w:rPr>
          <w:rFonts w:ascii="Arial" w:hAnsi="Arial" w:cs="Arial"/>
          <w:sz w:val="20"/>
          <w:szCs w:val="20"/>
        </w:rPr>
        <w:t xml:space="preserve">ssets held in your trust </w:t>
      </w:r>
      <w:r>
        <w:rPr>
          <w:rFonts w:ascii="Arial" w:hAnsi="Arial" w:cs="Arial"/>
          <w:sz w:val="20"/>
          <w:szCs w:val="20"/>
        </w:rPr>
        <w:t>are</w:t>
      </w:r>
      <w:r w:rsidR="00BE094C" w:rsidRPr="00BE094C">
        <w:rPr>
          <w:rFonts w:ascii="Arial" w:hAnsi="Arial" w:cs="Arial"/>
          <w:sz w:val="20"/>
          <w:szCs w:val="20"/>
        </w:rPr>
        <w:t xml:space="preserve"> managed by the trustee and distributed according to directions without court supervision. Because the trust would not be under the </w:t>
      </w:r>
      <w:r w:rsidR="00B40FE5">
        <w:rPr>
          <w:rFonts w:ascii="Arial" w:hAnsi="Arial" w:cs="Arial"/>
          <w:sz w:val="20"/>
          <w:szCs w:val="20"/>
        </w:rPr>
        <w:t xml:space="preserve">court's </w:t>
      </w:r>
      <w:r w:rsidR="00BE094C" w:rsidRPr="00BE094C">
        <w:rPr>
          <w:rFonts w:ascii="Arial" w:hAnsi="Arial" w:cs="Arial"/>
          <w:sz w:val="20"/>
          <w:szCs w:val="20"/>
        </w:rPr>
        <w:t>direct management, your assets</w:t>
      </w:r>
      <w:r w:rsidR="00B40FE5">
        <w:rPr>
          <w:rFonts w:ascii="Arial" w:hAnsi="Arial" w:cs="Arial"/>
          <w:sz w:val="20"/>
          <w:szCs w:val="20"/>
        </w:rPr>
        <w:t xml:space="preserve"> and</w:t>
      </w:r>
      <w:r w:rsidR="00BE094C" w:rsidRPr="00BE094C">
        <w:rPr>
          <w:rFonts w:ascii="Arial" w:hAnsi="Arial" w:cs="Arial"/>
          <w:sz w:val="20"/>
          <w:szCs w:val="20"/>
        </w:rPr>
        <w:t xml:space="preserve"> your beneficiar</w:t>
      </w:r>
      <w:r w:rsidR="00B40FE5">
        <w:rPr>
          <w:rFonts w:ascii="Arial" w:hAnsi="Arial" w:cs="Arial"/>
          <w:sz w:val="20"/>
          <w:szCs w:val="20"/>
        </w:rPr>
        <w:t>y</w:t>
      </w:r>
      <w:r w:rsidR="00BE094C" w:rsidRPr="00BE094C">
        <w:rPr>
          <w:rFonts w:ascii="Arial" w:hAnsi="Arial" w:cs="Arial"/>
          <w:sz w:val="20"/>
          <w:szCs w:val="20"/>
        </w:rPr>
        <w:t xml:space="preserve"> identities would not become public. </w:t>
      </w:r>
      <w:r w:rsidR="00B40FE5">
        <w:rPr>
          <w:rFonts w:ascii="Arial" w:hAnsi="Arial" w:cs="Arial"/>
          <w:sz w:val="20"/>
          <w:szCs w:val="20"/>
        </w:rPr>
        <w:t>H</w:t>
      </w:r>
      <w:r w:rsidR="00BE094C" w:rsidRPr="00BE094C">
        <w:rPr>
          <w:rFonts w:ascii="Arial" w:hAnsi="Arial" w:cs="Arial"/>
          <w:sz w:val="20"/>
          <w:szCs w:val="20"/>
        </w:rPr>
        <w:t xml:space="preserve">eirs and beneficiaries still have to be notified about the trust and advised of right to obtain a copy of the trust. If assets in your name alone are not in a trust </w:t>
      </w:r>
      <w:r w:rsidR="00B40FE5">
        <w:rPr>
          <w:rFonts w:ascii="Arial" w:hAnsi="Arial" w:cs="Arial"/>
          <w:sz w:val="20"/>
          <w:szCs w:val="20"/>
        </w:rPr>
        <w:t>at death</w:t>
      </w:r>
      <w:r w:rsidR="00BE094C" w:rsidRPr="00BE094C">
        <w:rPr>
          <w:rFonts w:ascii="Arial" w:hAnsi="Arial" w:cs="Arial"/>
          <w:sz w:val="20"/>
          <w:szCs w:val="20"/>
        </w:rPr>
        <w:t xml:space="preserve">, or do not otherwise pass by beneficiary designation and the total of such assets exceed $150,000, they would be subject to probate. </w:t>
      </w:r>
    </w:p>
    <w:p w:rsidR="00447F0C" w:rsidRDefault="00447F0C" w:rsidP="00BE094C">
      <w:pPr>
        <w:jc w:val="both"/>
        <w:rPr>
          <w:rFonts w:ascii="Arial" w:hAnsi="Arial" w:cs="Arial"/>
          <w:sz w:val="20"/>
          <w:szCs w:val="20"/>
        </w:rPr>
      </w:pPr>
    </w:p>
    <w:p w:rsidR="00447F0C" w:rsidRPr="00447F0C" w:rsidRDefault="00447F0C" w:rsidP="00447F0C">
      <w:pPr>
        <w:tabs>
          <w:tab w:val="left" w:pos="5388"/>
        </w:tabs>
        <w:jc w:val="both"/>
        <w:rPr>
          <w:rFonts w:ascii="Arial" w:hAnsi="Arial" w:cs="Arial"/>
          <w:sz w:val="20"/>
          <w:szCs w:val="20"/>
          <w:u w:val="single"/>
        </w:rPr>
      </w:pPr>
      <w:r w:rsidRPr="00447F0C">
        <w:rPr>
          <w:rFonts w:ascii="Arial" w:hAnsi="Arial" w:cs="Arial"/>
          <w:sz w:val="20"/>
          <w:szCs w:val="20"/>
          <w:u w:val="single"/>
        </w:rPr>
        <w:t xml:space="preserve">What Is </w:t>
      </w:r>
      <w:r w:rsidR="00BE094C" w:rsidRPr="00447F0C">
        <w:rPr>
          <w:rFonts w:ascii="Arial" w:hAnsi="Arial" w:cs="Arial"/>
          <w:sz w:val="20"/>
          <w:szCs w:val="20"/>
          <w:u w:val="single"/>
        </w:rPr>
        <w:t>Probate</w:t>
      </w:r>
      <w:r w:rsidRPr="00447F0C">
        <w:rPr>
          <w:rFonts w:ascii="Arial" w:hAnsi="Arial" w:cs="Arial"/>
          <w:sz w:val="20"/>
          <w:szCs w:val="20"/>
          <w:u w:val="single"/>
        </w:rPr>
        <w:t>?</w:t>
      </w:r>
    </w:p>
    <w:p w:rsidR="00BE094C" w:rsidRPr="00BE094C" w:rsidRDefault="00447F0C" w:rsidP="00BE094C">
      <w:pPr>
        <w:jc w:val="both"/>
        <w:rPr>
          <w:rFonts w:ascii="Arial" w:hAnsi="Arial" w:cs="Arial"/>
          <w:sz w:val="20"/>
          <w:szCs w:val="20"/>
        </w:rPr>
      </w:pPr>
      <w:r>
        <w:rPr>
          <w:rFonts w:ascii="Arial" w:hAnsi="Arial" w:cs="Arial"/>
          <w:sz w:val="20"/>
          <w:szCs w:val="20"/>
        </w:rPr>
        <w:t xml:space="preserve">It </w:t>
      </w:r>
      <w:r w:rsidR="00BE094C" w:rsidRPr="00BE094C">
        <w:rPr>
          <w:rFonts w:ascii="Arial" w:hAnsi="Arial" w:cs="Arial"/>
          <w:sz w:val="20"/>
          <w:szCs w:val="20"/>
        </w:rPr>
        <w:t xml:space="preserve">is a court supervised process for transferring assets to beneficiaries listed in </w:t>
      </w:r>
      <w:r>
        <w:rPr>
          <w:rFonts w:ascii="Arial" w:hAnsi="Arial" w:cs="Arial"/>
          <w:sz w:val="20"/>
          <w:szCs w:val="20"/>
        </w:rPr>
        <w:t>a</w:t>
      </w:r>
      <w:r w:rsidR="00BE094C" w:rsidRPr="00BE094C">
        <w:rPr>
          <w:rFonts w:ascii="Arial" w:hAnsi="Arial" w:cs="Arial"/>
          <w:sz w:val="20"/>
          <w:szCs w:val="20"/>
        </w:rPr>
        <w:t xml:space="preserve"> will.  After your death, a petition would be filed with the court. After notice is given, a hearing would be held. Then your will would be admitted to probate and an executor would be officially appointed. An inventory of your assets would be filed with the court and notice would be given to your creditors so they could file claims. The process would end once the court approved a final distribution of assets. Probate can take more time to complete than the distribution of property held in a trust. In addition, assets tied up in probate may not be as readily accessible to the beneficiaries as those held in a trust. The cost of a probate is often greater than the cost of managing and distributing comparable assets held in a trust.</w:t>
      </w:r>
    </w:p>
    <w:p w:rsidR="00BE094C" w:rsidRDefault="00BE094C" w:rsidP="00BE094C">
      <w:pPr>
        <w:jc w:val="both"/>
        <w:rPr>
          <w:rFonts w:ascii="Arial" w:hAnsi="Arial" w:cs="Arial"/>
          <w:sz w:val="20"/>
          <w:szCs w:val="20"/>
        </w:rPr>
      </w:pPr>
      <w:bookmarkStart w:id="4" w:name="6"/>
      <w:bookmarkEnd w:id="4"/>
    </w:p>
    <w:p w:rsidR="00A257E7" w:rsidRDefault="00A257E7" w:rsidP="00BE094C">
      <w:pPr>
        <w:jc w:val="both"/>
        <w:rPr>
          <w:rFonts w:ascii="Arial" w:hAnsi="Arial" w:cs="Arial"/>
          <w:sz w:val="20"/>
          <w:szCs w:val="20"/>
        </w:rPr>
      </w:pPr>
    </w:p>
    <w:p w:rsidR="00A257E7" w:rsidRDefault="00A257E7" w:rsidP="00BE094C">
      <w:pPr>
        <w:jc w:val="both"/>
        <w:rPr>
          <w:rFonts w:ascii="Arial" w:hAnsi="Arial" w:cs="Arial"/>
          <w:sz w:val="20"/>
          <w:szCs w:val="20"/>
        </w:rPr>
      </w:pPr>
    </w:p>
    <w:p w:rsidR="00A257E7" w:rsidRPr="00BE094C" w:rsidRDefault="00A257E7" w:rsidP="00A257E7">
      <w:pPr>
        <w:jc w:val="both"/>
        <w:rPr>
          <w:rFonts w:ascii="Arial" w:hAnsi="Arial" w:cs="Arial"/>
          <w:sz w:val="20"/>
          <w:szCs w:val="20"/>
          <w:u w:val="single"/>
        </w:rPr>
      </w:pPr>
      <w:r>
        <w:rPr>
          <w:rFonts w:ascii="Arial" w:hAnsi="Arial" w:cs="Arial"/>
          <w:sz w:val="20"/>
          <w:szCs w:val="20"/>
          <w:u w:val="single"/>
        </w:rPr>
        <w:lastRenderedPageBreak/>
        <w:t>Do</w:t>
      </w:r>
      <w:r w:rsidRPr="00BE094C">
        <w:rPr>
          <w:rFonts w:ascii="Arial" w:hAnsi="Arial" w:cs="Arial"/>
          <w:sz w:val="20"/>
          <w:szCs w:val="20"/>
          <w:u w:val="single"/>
        </w:rPr>
        <w:t xml:space="preserve"> I Have To File An Income Tax Return For My Trust?</w:t>
      </w:r>
    </w:p>
    <w:p w:rsidR="00A257E7" w:rsidRPr="00BE094C" w:rsidRDefault="00A257E7" w:rsidP="00A257E7">
      <w:pPr>
        <w:jc w:val="both"/>
        <w:rPr>
          <w:rFonts w:ascii="Arial" w:hAnsi="Arial" w:cs="Arial"/>
          <w:sz w:val="20"/>
          <w:szCs w:val="20"/>
        </w:rPr>
      </w:pPr>
      <w:r w:rsidRPr="00BE094C">
        <w:rPr>
          <w:rFonts w:ascii="Arial" w:hAnsi="Arial" w:cs="Arial"/>
          <w:sz w:val="20"/>
          <w:szCs w:val="20"/>
        </w:rPr>
        <w:t>The taxpayer identification number for accounts held in the trust is your Social Security number, and all income and deductions related to the trust’s assets are reportable on your individual income tax returns.  After your death, the income taxation of the trust is similar to a probate.</w:t>
      </w:r>
    </w:p>
    <w:p w:rsidR="00A257E7" w:rsidRPr="00BE094C" w:rsidRDefault="00A257E7"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Who Should Be The Trustee Of My Trust?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Many people serve as trustees of their own trusts until they become incompetent or die. Others decide they need assistance simply because they are too busy or too inexperienced or do not want to manage their day-to-day financial affairs.  Your trustee will have considerable authority and responsibility and will not be under direct court supervision.  You may choose a spouse, adult child, other relative, family friend, or professional fiduciary to be your trustee. The professional fiduciary could be a licensed, registered individual, or a bank or trust company licensed by the State of California. For example, would the appointment of one of your grown children cause a problem with his or her siblings? What conflicts of interest would be created if you name a spouse, child, business associate, or partner as your trustee? </w:t>
      </w:r>
      <w:r w:rsidR="00375612">
        <w:rPr>
          <w:rFonts w:ascii="Arial" w:hAnsi="Arial" w:cs="Arial"/>
          <w:sz w:val="20"/>
          <w:szCs w:val="20"/>
        </w:rPr>
        <w:t>will</w:t>
      </w:r>
      <w:r w:rsidRPr="00BE094C">
        <w:rPr>
          <w:rFonts w:ascii="Arial" w:hAnsi="Arial" w:cs="Arial"/>
          <w:sz w:val="20"/>
          <w:szCs w:val="20"/>
        </w:rPr>
        <w:t xml:space="preserve"> the person named as your successor trustee have the time, organizational ability?</w:t>
      </w:r>
    </w:p>
    <w:p w:rsidR="00BE094C" w:rsidRPr="00BE094C" w:rsidRDefault="00BE094C" w:rsidP="00BE094C">
      <w:pPr>
        <w:jc w:val="both"/>
        <w:rPr>
          <w:rFonts w:ascii="Arial" w:hAnsi="Arial" w:cs="Arial"/>
          <w:sz w:val="20"/>
          <w:szCs w:val="20"/>
        </w:rPr>
      </w:pPr>
      <w:bookmarkStart w:id="5" w:name="7"/>
      <w:bookmarkEnd w:id="5"/>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How Are My Assets Put Into The Trust?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Once your trust has been signed, an important task remains. To avoid court-supervised conservatorship proceedings if you should become incapacitated, or the probate process at your death, your assets must be transferred to the trustee of your trust. This is known as funding the trust.  Deeds to your real estate must be prepared and recorded. Bank accounts and stock and bond accounts or certificates must be transferred as well. </w:t>
      </w:r>
      <w:r w:rsidR="002A472A">
        <w:rPr>
          <w:rFonts w:ascii="Arial" w:hAnsi="Arial" w:cs="Arial"/>
          <w:sz w:val="20"/>
          <w:szCs w:val="20"/>
        </w:rPr>
        <w:t>A</w:t>
      </w:r>
      <w:r w:rsidRPr="00BE094C">
        <w:rPr>
          <w:rFonts w:ascii="Arial" w:hAnsi="Arial" w:cs="Arial"/>
          <w:sz w:val="20"/>
          <w:szCs w:val="20"/>
        </w:rPr>
        <w:t xml:space="preserve"> trust can hold both separate and community property. This makes it convenient for spouses and registered domestic partners to plan for the management and ultimate distribution of their assets in one document. If you own real estate in another state, you might transfer that asset to your trust as well to avoid probate in that other state. </w:t>
      </w:r>
      <w:r w:rsidR="002A472A">
        <w:rPr>
          <w:rFonts w:ascii="Arial" w:hAnsi="Arial" w:cs="Arial"/>
          <w:sz w:val="20"/>
          <w:szCs w:val="20"/>
        </w:rPr>
        <w:t xml:space="preserve"> </w:t>
      </w:r>
      <w:r w:rsidR="00776A23">
        <w:rPr>
          <w:rFonts w:ascii="Arial" w:hAnsi="Arial" w:cs="Arial"/>
          <w:sz w:val="20"/>
          <w:szCs w:val="20"/>
        </w:rPr>
        <w:t>C</w:t>
      </w:r>
      <w:r w:rsidRPr="00BE094C">
        <w:rPr>
          <w:rFonts w:ascii="Arial" w:hAnsi="Arial" w:cs="Arial"/>
          <w:sz w:val="20"/>
          <w:szCs w:val="20"/>
        </w:rPr>
        <w:t>onsider changing the beneficiary designations on life insurance to the trust. As for the beneficiary designations on a qualified plan (such as a 401(k) or an IRA), you should seek a qualified professional’s advice as distributions after death are subject to different income tax treatment depending on the designation.</w:t>
      </w:r>
    </w:p>
    <w:p w:rsidR="00BE094C" w:rsidRPr="00BE094C" w:rsidRDefault="00BE094C" w:rsidP="00BE094C">
      <w:pPr>
        <w:jc w:val="both"/>
        <w:rPr>
          <w:rFonts w:ascii="Arial" w:hAnsi="Arial" w:cs="Arial"/>
          <w:sz w:val="20"/>
          <w:szCs w:val="20"/>
        </w:rPr>
      </w:pPr>
      <w:bookmarkStart w:id="6" w:name="8"/>
      <w:bookmarkEnd w:id="6"/>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What Are The Disadvantages Of A Trust?</w:t>
      </w:r>
    </w:p>
    <w:p w:rsidR="00BE094C" w:rsidRPr="00BE094C" w:rsidRDefault="00BE094C" w:rsidP="00BE094C">
      <w:pPr>
        <w:jc w:val="both"/>
        <w:rPr>
          <w:rFonts w:ascii="Arial" w:hAnsi="Arial" w:cs="Arial"/>
          <w:sz w:val="20"/>
          <w:szCs w:val="20"/>
        </w:rPr>
      </w:pPr>
      <w:r w:rsidRPr="00BE094C">
        <w:rPr>
          <w:rFonts w:ascii="Arial" w:hAnsi="Arial" w:cs="Arial"/>
          <w:sz w:val="20"/>
          <w:szCs w:val="20"/>
        </w:rPr>
        <w:t xml:space="preserve">Because trusts are not under direct court supervision, trustee who does not act in your best interests may take advantage of you. In probate, court supervision of an executor reduces this risk.  </w:t>
      </w:r>
      <w:r w:rsidR="00B40FE5">
        <w:rPr>
          <w:rFonts w:ascii="Arial" w:hAnsi="Arial" w:cs="Arial"/>
          <w:sz w:val="20"/>
          <w:szCs w:val="20"/>
        </w:rPr>
        <w:t>Also,</w:t>
      </w:r>
      <w:r w:rsidRPr="00BE094C">
        <w:rPr>
          <w:rFonts w:ascii="Arial" w:hAnsi="Arial" w:cs="Arial"/>
          <w:sz w:val="20"/>
          <w:szCs w:val="20"/>
        </w:rPr>
        <w:t xml:space="preserve"> the cost of preparing a trust could be higher than the cost of preparing will. Also, a trust can create additional paperwork in some cases. For example, lenders may not be willing to lend to a trust and may require that real property be taken out of the trust (by a deed) before they will agree to a loan on that real property.</w:t>
      </w:r>
    </w:p>
    <w:p w:rsidR="002A472A" w:rsidRDefault="002A472A" w:rsidP="00BE094C">
      <w:pPr>
        <w:jc w:val="both"/>
        <w:rPr>
          <w:rFonts w:ascii="Arial" w:hAnsi="Arial" w:cs="Arial"/>
          <w:sz w:val="20"/>
          <w:szCs w:val="20"/>
          <w:u w:val="single"/>
        </w:rPr>
      </w:pPr>
      <w:bookmarkStart w:id="7" w:name="9"/>
      <w:bookmarkEnd w:id="7"/>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 xml:space="preserve">If I Have A Trust, Do I Still Need A </w:t>
      </w:r>
      <w:r w:rsidR="002A472A">
        <w:rPr>
          <w:rFonts w:ascii="Arial" w:hAnsi="Arial" w:cs="Arial"/>
          <w:sz w:val="20"/>
          <w:szCs w:val="20"/>
          <w:u w:val="single"/>
        </w:rPr>
        <w:t>W</w:t>
      </w:r>
      <w:r w:rsidR="00375612">
        <w:rPr>
          <w:rFonts w:ascii="Arial" w:hAnsi="Arial" w:cs="Arial"/>
          <w:sz w:val="20"/>
          <w:szCs w:val="20"/>
          <w:u w:val="single"/>
        </w:rPr>
        <w:t>ill</w:t>
      </w:r>
      <w:r w:rsidRPr="00BE094C">
        <w:rPr>
          <w:rFonts w:ascii="Arial" w:hAnsi="Arial" w:cs="Arial"/>
          <w:sz w:val="20"/>
          <w:szCs w:val="20"/>
          <w:u w:val="single"/>
        </w:rPr>
        <w:t>?</w:t>
      </w:r>
    </w:p>
    <w:p w:rsidR="00BE094C" w:rsidRPr="00BE094C" w:rsidRDefault="00BE094C" w:rsidP="00BE094C">
      <w:pPr>
        <w:jc w:val="both"/>
        <w:rPr>
          <w:rFonts w:ascii="Arial" w:hAnsi="Arial" w:cs="Arial"/>
          <w:sz w:val="20"/>
          <w:szCs w:val="20"/>
        </w:rPr>
      </w:pPr>
      <w:r w:rsidRPr="00BE094C">
        <w:rPr>
          <w:rFonts w:ascii="Arial" w:hAnsi="Arial" w:cs="Arial"/>
          <w:sz w:val="20"/>
          <w:szCs w:val="20"/>
        </w:rPr>
        <w:t>Your will affects any assets titled in your name at your death and not in your trust or some other form of ownership with a right of survivorship. If you have a trust, your will would contain a pour over provision</w:t>
      </w:r>
      <w:r w:rsidR="00663C7F">
        <w:rPr>
          <w:rFonts w:ascii="Arial" w:hAnsi="Arial" w:cs="Arial"/>
          <w:sz w:val="20"/>
          <w:szCs w:val="20"/>
        </w:rPr>
        <w:t>, which</w:t>
      </w:r>
      <w:r w:rsidRPr="00BE094C">
        <w:rPr>
          <w:rFonts w:ascii="Arial" w:hAnsi="Arial" w:cs="Arial"/>
          <w:sz w:val="20"/>
          <w:szCs w:val="20"/>
        </w:rPr>
        <w:t xml:space="preserve"> states that all such assets should be transferred to the trustee of your trust after your death. This does not mean, however, that your beneficiaries can avoid going through probate for these assets. Your will can nominate guardians for your minor children as well. Any assets held in a trust for your children would still be managed by the trustee.</w:t>
      </w:r>
    </w:p>
    <w:p w:rsidR="00B40FE5" w:rsidRDefault="00B40FE5" w:rsidP="00BE094C">
      <w:pPr>
        <w:jc w:val="both"/>
        <w:rPr>
          <w:rFonts w:ascii="Arial" w:hAnsi="Arial" w:cs="Arial"/>
          <w:sz w:val="20"/>
          <w:szCs w:val="20"/>
          <w:u w:val="single"/>
        </w:rPr>
      </w:pPr>
      <w:bookmarkStart w:id="8" w:name="10"/>
      <w:bookmarkStart w:id="9" w:name="11"/>
      <w:bookmarkEnd w:id="8"/>
      <w:bookmarkEnd w:id="9"/>
    </w:p>
    <w:p w:rsidR="00BE094C" w:rsidRPr="00BE094C" w:rsidRDefault="00BE094C" w:rsidP="00BE094C">
      <w:pPr>
        <w:jc w:val="both"/>
        <w:rPr>
          <w:rFonts w:ascii="Arial" w:hAnsi="Arial" w:cs="Arial"/>
          <w:sz w:val="20"/>
          <w:szCs w:val="20"/>
          <w:u w:val="single"/>
        </w:rPr>
      </w:pPr>
      <w:bookmarkStart w:id="10" w:name="12"/>
      <w:bookmarkStart w:id="11" w:name="13"/>
      <w:bookmarkStart w:id="12" w:name="14"/>
      <w:bookmarkEnd w:id="10"/>
      <w:bookmarkEnd w:id="11"/>
      <w:bookmarkEnd w:id="12"/>
      <w:r w:rsidRPr="00BE094C">
        <w:rPr>
          <w:rFonts w:ascii="Arial" w:hAnsi="Arial" w:cs="Arial"/>
          <w:sz w:val="20"/>
          <w:szCs w:val="20"/>
          <w:u w:val="single"/>
        </w:rPr>
        <w:t>What Other Kinds Of Trusts Are There?</w:t>
      </w:r>
    </w:p>
    <w:p w:rsidR="00BE094C" w:rsidRPr="00BE094C" w:rsidRDefault="00BE094C" w:rsidP="00BE094C">
      <w:pPr>
        <w:jc w:val="both"/>
        <w:rPr>
          <w:rFonts w:ascii="Arial" w:hAnsi="Arial" w:cs="Arial"/>
          <w:sz w:val="20"/>
          <w:szCs w:val="20"/>
        </w:rPr>
      </w:pPr>
      <w:r w:rsidRPr="00BE094C">
        <w:rPr>
          <w:rFonts w:ascii="Arial" w:hAnsi="Arial" w:cs="Arial"/>
          <w:sz w:val="20"/>
          <w:szCs w:val="20"/>
        </w:rPr>
        <w:t>Testamentary trusts and irrevocable trusts are two other types of trusts:  Testamentary trusts are trusts that are based on instructions in your will; such trusts are not established until after the probate process. They do not address the management of your assets during your lifetime. They can, however, provide for young children and others who would need someone to manage their assets after your death.  Irrevocable trusts are trusts that cannot be amended or revoked once they have been created. These are generally tax-sensitive documents. These include irrevocable life insurance trusts, irrevocable trusts for children, and charitable trusts. An estate planning lawyer can assist you with such documents.</w:t>
      </w:r>
    </w:p>
    <w:p w:rsidR="00A257E7" w:rsidRDefault="00A257E7" w:rsidP="00BE094C">
      <w:pPr>
        <w:jc w:val="both"/>
        <w:rPr>
          <w:rFonts w:ascii="Arial" w:hAnsi="Arial" w:cs="Arial"/>
          <w:sz w:val="20"/>
          <w:szCs w:val="20"/>
        </w:rPr>
      </w:pPr>
    </w:p>
    <w:p w:rsidR="00A257E7" w:rsidRDefault="00A257E7" w:rsidP="00BE094C">
      <w:pPr>
        <w:jc w:val="both"/>
        <w:rPr>
          <w:rFonts w:ascii="Arial" w:hAnsi="Arial" w:cs="Arial"/>
          <w:sz w:val="20"/>
          <w:szCs w:val="20"/>
        </w:rPr>
      </w:pPr>
    </w:p>
    <w:p w:rsidR="00A257E7" w:rsidRDefault="00A257E7" w:rsidP="00BE094C">
      <w:pPr>
        <w:jc w:val="both"/>
        <w:rPr>
          <w:rFonts w:ascii="Arial" w:hAnsi="Arial" w:cs="Arial"/>
          <w:sz w:val="20"/>
          <w:szCs w:val="20"/>
        </w:rPr>
      </w:pPr>
    </w:p>
    <w:p w:rsidR="00A257E7" w:rsidRDefault="00A257E7" w:rsidP="00BE094C">
      <w:pPr>
        <w:jc w:val="both"/>
        <w:rPr>
          <w:rFonts w:ascii="Arial" w:hAnsi="Arial" w:cs="Arial"/>
          <w:sz w:val="20"/>
          <w:szCs w:val="20"/>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lastRenderedPageBreak/>
        <w:t>Should I Beware Of “Promoters” Of Financial And Estate Planning Services?</w:t>
      </w:r>
    </w:p>
    <w:p w:rsidR="00BE094C" w:rsidRDefault="00BE094C" w:rsidP="00BE094C">
      <w:pPr>
        <w:jc w:val="both"/>
        <w:rPr>
          <w:rFonts w:ascii="Arial" w:hAnsi="Arial" w:cs="Arial"/>
          <w:sz w:val="20"/>
          <w:szCs w:val="20"/>
        </w:rPr>
      </w:pPr>
      <w:r w:rsidRPr="00BE094C">
        <w:rPr>
          <w:rFonts w:ascii="Arial" w:hAnsi="Arial" w:cs="Arial"/>
          <w:sz w:val="20"/>
          <w:szCs w:val="20"/>
        </w:rPr>
        <w:t>There are many who call themselves trust specialists</w:t>
      </w:r>
      <w:r w:rsidR="00663C7F">
        <w:rPr>
          <w:rFonts w:ascii="Arial" w:hAnsi="Arial" w:cs="Arial"/>
          <w:sz w:val="20"/>
          <w:szCs w:val="20"/>
        </w:rPr>
        <w:t xml:space="preserve"> or </w:t>
      </w:r>
      <w:r w:rsidRPr="00BE094C">
        <w:rPr>
          <w:rFonts w:ascii="Arial" w:hAnsi="Arial" w:cs="Arial"/>
          <w:sz w:val="20"/>
          <w:szCs w:val="20"/>
        </w:rPr>
        <w:t>certified planners that suggest the</w:t>
      </w:r>
      <w:r w:rsidR="002A472A">
        <w:rPr>
          <w:rFonts w:ascii="Arial" w:hAnsi="Arial" w:cs="Arial"/>
          <w:sz w:val="20"/>
          <w:szCs w:val="20"/>
        </w:rPr>
        <w:t>y</w:t>
      </w:r>
      <w:r w:rsidRPr="00BE094C">
        <w:rPr>
          <w:rFonts w:ascii="Arial" w:hAnsi="Arial" w:cs="Arial"/>
          <w:sz w:val="20"/>
          <w:szCs w:val="20"/>
        </w:rPr>
        <w:t xml:space="preserve"> received advanced training in estate planning. Consult with a</w:t>
      </w:r>
      <w:r w:rsidR="002A472A">
        <w:rPr>
          <w:rFonts w:ascii="Arial" w:hAnsi="Arial" w:cs="Arial"/>
          <w:sz w:val="20"/>
          <w:szCs w:val="20"/>
        </w:rPr>
        <w:t>n attorney</w:t>
      </w:r>
      <w:r w:rsidR="00663C7F">
        <w:rPr>
          <w:rFonts w:ascii="Arial" w:hAnsi="Arial" w:cs="Arial"/>
          <w:sz w:val="20"/>
          <w:szCs w:val="20"/>
        </w:rPr>
        <w:t xml:space="preserve">, </w:t>
      </w:r>
      <w:r w:rsidR="002A472A">
        <w:rPr>
          <w:rFonts w:ascii="Arial" w:hAnsi="Arial" w:cs="Arial"/>
          <w:sz w:val="20"/>
          <w:szCs w:val="20"/>
        </w:rPr>
        <w:t>experienced</w:t>
      </w:r>
      <w:r w:rsidRPr="00BE094C">
        <w:rPr>
          <w:rFonts w:ascii="Arial" w:hAnsi="Arial" w:cs="Arial"/>
          <w:sz w:val="20"/>
          <w:szCs w:val="20"/>
        </w:rPr>
        <w:t xml:space="preserve"> in estate planning who is not trying to sell a product which may be unnecessary</w:t>
      </w:r>
      <w:r w:rsidR="00663C7F">
        <w:rPr>
          <w:rFonts w:ascii="Arial" w:hAnsi="Arial" w:cs="Arial"/>
          <w:sz w:val="20"/>
          <w:szCs w:val="20"/>
        </w:rPr>
        <w:t>.</w:t>
      </w:r>
      <w:r w:rsidRPr="00BE094C">
        <w:rPr>
          <w:rFonts w:ascii="Arial" w:hAnsi="Arial" w:cs="Arial"/>
          <w:sz w:val="20"/>
          <w:szCs w:val="20"/>
        </w:rPr>
        <w:t xml:space="preserve"> Always </w:t>
      </w:r>
      <w:r w:rsidR="002A472A">
        <w:rPr>
          <w:rFonts w:ascii="Arial" w:hAnsi="Arial" w:cs="Arial"/>
          <w:sz w:val="20"/>
          <w:szCs w:val="20"/>
        </w:rPr>
        <w:t>take</w:t>
      </w:r>
      <w:r w:rsidRPr="00BE094C">
        <w:rPr>
          <w:rFonts w:ascii="Arial" w:hAnsi="Arial" w:cs="Arial"/>
          <w:sz w:val="20"/>
          <w:szCs w:val="20"/>
        </w:rPr>
        <w:t xml:space="preserve"> </w:t>
      </w:r>
      <w:r w:rsidR="00663C7F">
        <w:rPr>
          <w:rFonts w:ascii="Arial" w:hAnsi="Arial" w:cs="Arial"/>
          <w:sz w:val="20"/>
          <w:szCs w:val="20"/>
        </w:rPr>
        <w:t xml:space="preserve">the </w:t>
      </w:r>
      <w:r w:rsidRPr="00BE094C">
        <w:rPr>
          <w:rFonts w:ascii="Arial" w:hAnsi="Arial" w:cs="Arial"/>
          <w:sz w:val="20"/>
          <w:szCs w:val="20"/>
        </w:rPr>
        <w:t xml:space="preserve">time to consider and reflect on your decision. Do not allow yourself to be pressured into purchasing an estate or financial planning product. Know your cancellation rights. California law requires that sellers who come to your home to sell goods and services that cost more than $25 must give you </w:t>
      </w:r>
      <w:r w:rsidR="002A472A">
        <w:rPr>
          <w:rFonts w:ascii="Arial" w:hAnsi="Arial" w:cs="Arial"/>
          <w:sz w:val="20"/>
          <w:szCs w:val="20"/>
        </w:rPr>
        <w:t>2</w:t>
      </w:r>
      <w:r w:rsidRPr="00BE094C">
        <w:rPr>
          <w:rFonts w:ascii="Arial" w:hAnsi="Arial" w:cs="Arial"/>
          <w:sz w:val="20"/>
          <w:szCs w:val="20"/>
        </w:rPr>
        <w:t xml:space="preserve"> copies of a notice of cancellation form to cancel your agreement. You</w:t>
      </w:r>
      <w:r w:rsidR="00663C7F">
        <w:rPr>
          <w:rFonts w:ascii="Arial" w:hAnsi="Arial" w:cs="Arial"/>
          <w:sz w:val="20"/>
          <w:szCs w:val="20"/>
        </w:rPr>
        <w:t xml:space="preserve"> as</w:t>
      </w:r>
      <w:r w:rsidRPr="00BE094C">
        <w:rPr>
          <w:rFonts w:ascii="Arial" w:hAnsi="Arial" w:cs="Arial"/>
          <w:sz w:val="20"/>
          <w:szCs w:val="20"/>
        </w:rPr>
        <w:t xml:space="preserve"> buyer, would be able to cancel this transaction up until midnight </w:t>
      </w:r>
      <w:r w:rsidR="002A472A">
        <w:rPr>
          <w:rFonts w:ascii="Arial" w:hAnsi="Arial" w:cs="Arial"/>
          <w:sz w:val="20"/>
          <w:szCs w:val="20"/>
        </w:rPr>
        <w:t>3</w:t>
      </w:r>
      <w:r w:rsidRPr="00BE094C">
        <w:rPr>
          <w:rFonts w:ascii="Arial" w:hAnsi="Arial" w:cs="Arial"/>
          <w:sz w:val="20"/>
          <w:szCs w:val="20"/>
        </w:rPr>
        <w:t xml:space="preserve"> business days later. </w:t>
      </w:r>
      <w:r w:rsidR="00663C7F">
        <w:rPr>
          <w:rFonts w:ascii="Arial" w:hAnsi="Arial" w:cs="Arial"/>
          <w:sz w:val="20"/>
          <w:szCs w:val="20"/>
        </w:rPr>
        <w:t xml:space="preserve"> If </w:t>
      </w:r>
      <w:r w:rsidRPr="00BE094C">
        <w:rPr>
          <w:rFonts w:ascii="Arial" w:hAnsi="Arial" w:cs="Arial"/>
          <w:sz w:val="20"/>
          <w:szCs w:val="20"/>
        </w:rPr>
        <w:t xml:space="preserve">you are 65 or older, you have 30 days to cancel. Be wary of organizations or offices that are staffed by non-lawyer personnel and that promote one-size-fits-all trusts or trust kits. An estate plan created by someone who is not a qualified </w:t>
      </w:r>
      <w:r w:rsidR="00663C7F">
        <w:rPr>
          <w:rFonts w:ascii="Arial" w:hAnsi="Arial" w:cs="Arial"/>
          <w:sz w:val="20"/>
          <w:szCs w:val="20"/>
        </w:rPr>
        <w:t>attorney</w:t>
      </w:r>
      <w:r w:rsidRPr="00BE094C">
        <w:rPr>
          <w:rFonts w:ascii="Arial" w:hAnsi="Arial" w:cs="Arial"/>
          <w:sz w:val="20"/>
          <w:szCs w:val="20"/>
        </w:rPr>
        <w:t xml:space="preserve"> can have enormous and costly consequences for your estate. Do not allow </w:t>
      </w:r>
      <w:r w:rsidR="00663C7F">
        <w:rPr>
          <w:rFonts w:ascii="Arial" w:hAnsi="Arial" w:cs="Arial"/>
          <w:sz w:val="20"/>
          <w:szCs w:val="20"/>
        </w:rPr>
        <w:t xml:space="preserve">get </w:t>
      </w:r>
      <w:r w:rsidRPr="00BE094C">
        <w:rPr>
          <w:rFonts w:ascii="Arial" w:hAnsi="Arial" w:cs="Arial"/>
          <w:sz w:val="20"/>
          <w:szCs w:val="20"/>
        </w:rPr>
        <w:t xml:space="preserve">pressured into a quick purchase.  Be wary of home solicitors who insist on obtaining confidential and detailed information about your assets and finances. Find out if any complaints have been filed against the company by calling local and state consumer protection offices or the Better Business Bureau.  Insist on the person’s identification and a description of </w:t>
      </w:r>
      <w:r w:rsidR="00663C7F">
        <w:rPr>
          <w:rFonts w:ascii="Arial" w:hAnsi="Arial" w:cs="Arial"/>
          <w:sz w:val="20"/>
          <w:szCs w:val="20"/>
        </w:rPr>
        <w:t>their</w:t>
      </w:r>
      <w:r w:rsidRPr="00BE094C">
        <w:rPr>
          <w:rFonts w:ascii="Arial" w:hAnsi="Arial" w:cs="Arial"/>
          <w:sz w:val="20"/>
          <w:szCs w:val="20"/>
        </w:rPr>
        <w:t xml:space="preserve"> qualifications, education, training and expertise in estate planning. </w:t>
      </w:r>
      <w:r w:rsidR="00663C7F">
        <w:rPr>
          <w:rFonts w:ascii="Arial" w:hAnsi="Arial" w:cs="Arial"/>
          <w:sz w:val="20"/>
          <w:szCs w:val="20"/>
        </w:rPr>
        <w:t>P</w:t>
      </w:r>
      <w:r w:rsidRPr="00BE094C">
        <w:rPr>
          <w:rFonts w:ascii="Arial" w:hAnsi="Arial" w:cs="Arial"/>
          <w:sz w:val="20"/>
          <w:szCs w:val="20"/>
        </w:rPr>
        <w:t>aralegals must work under the direct supervision of a lawyer. Ask to speak directly to the supervising attorney if you are not given an opportunity to do so.  Always ask for a copy of any document you sign at the time it is signed. Report high-pressure tactics, fraud or misrepresentations to the police immediately.</w:t>
      </w:r>
    </w:p>
    <w:p w:rsidR="00233330" w:rsidRDefault="00233330" w:rsidP="00BE094C">
      <w:pPr>
        <w:jc w:val="both"/>
        <w:rPr>
          <w:rFonts w:ascii="Arial" w:hAnsi="Arial" w:cs="Arial"/>
          <w:sz w:val="20"/>
          <w:szCs w:val="20"/>
          <w:u w:val="single"/>
        </w:rPr>
      </w:pPr>
    </w:p>
    <w:p w:rsidR="00BE094C" w:rsidRPr="00BE094C" w:rsidRDefault="00BE094C" w:rsidP="00BE094C">
      <w:pPr>
        <w:jc w:val="both"/>
        <w:rPr>
          <w:rFonts w:ascii="Arial" w:hAnsi="Arial" w:cs="Arial"/>
          <w:sz w:val="20"/>
          <w:szCs w:val="20"/>
          <w:u w:val="single"/>
        </w:rPr>
      </w:pPr>
      <w:r w:rsidRPr="00BE094C">
        <w:rPr>
          <w:rFonts w:ascii="Arial" w:hAnsi="Arial" w:cs="Arial"/>
          <w:sz w:val="20"/>
          <w:szCs w:val="20"/>
          <w:u w:val="single"/>
        </w:rPr>
        <w:t>Who Should Draft A Trust For Me?</w:t>
      </w:r>
    </w:p>
    <w:p w:rsidR="00BE094C" w:rsidRDefault="00BE094C" w:rsidP="00BE094C">
      <w:pPr>
        <w:jc w:val="both"/>
        <w:rPr>
          <w:rFonts w:ascii="Arial" w:hAnsi="Arial" w:cs="Arial"/>
          <w:sz w:val="20"/>
          <w:szCs w:val="20"/>
        </w:rPr>
      </w:pPr>
      <w:r w:rsidRPr="00BE094C">
        <w:rPr>
          <w:rFonts w:ascii="Arial" w:hAnsi="Arial" w:cs="Arial"/>
          <w:sz w:val="20"/>
          <w:szCs w:val="20"/>
        </w:rPr>
        <w:t>A qualified estate planning lawyer can help you prepare your trust, as well as a will and other estate planning documents. Although other professionals and business representatives may be involved in your estate planning, a trust is a legal document, which should be prepared by a qualified lawyer.</w:t>
      </w:r>
      <w:r w:rsidR="002A472A">
        <w:rPr>
          <w:rFonts w:ascii="Arial" w:hAnsi="Arial" w:cs="Arial"/>
          <w:sz w:val="20"/>
          <w:szCs w:val="20"/>
        </w:rPr>
        <w:t xml:space="preserve">  </w:t>
      </w:r>
      <w:r w:rsidRPr="00BE094C">
        <w:rPr>
          <w:rFonts w:ascii="Arial" w:hAnsi="Arial" w:cs="Arial"/>
          <w:sz w:val="20"/>
          <w:szCs w:val="20"/>
        </w:rPr>
        <w:t>Ask the professional about his or her qualifications, and ask yourself whether the adviser may have an underlying financial incentive to sell you a particular investment, such as an annuity or life insurance policy. Such a financial incentive could bias that professional’s advice.  A trust is often held out as an enticement or “loss leader” by offices that are not staffed with competent and qualified estate planning lawyers. Unfortunately, some sellers of dubious financial products gain the confidence and private financial information of their victims by posing as providers of trust or estate planning services.</w:t>
      </w:r>
    </w:p>
    <w:p w:rsidR="00663C7F" w:rsidRDefault="00663C7F" w:rsidP="00BE094C">
      <w:pPr>
        <w:jc w:val="both"/>
        <w:rPr>
          <w:rFonts w:ascii="Arial" w:hAnsi="Arial" w:cs="Arial"/>
          <w:sz w:val="20"/>
          <w:szCs w:val="20"/>
        </w:rPr>
      </w:pPr>
    </w:p>
    <w:p w:rsidR="00663C7F" w:rsidRPr="00663C7F" w:rsidRDefault="00663C7F" w:rsidP="00663C7F">
      <w:pPr>
        <w:jc w:val="both"/>
        <w:rPr>
          <w:rFonts w:ascii="Arial" w:hAnsi="Arial" w:cs="Arial"/>
          <w:sz w:val="20"/>
          <w:szCs w:val="20"/>
          <w:u w:val="single"/>
        </w:rPr>
      </w:pPr>
      <w:r w:rsidRPr="00663C7F">
        <w:rPr>
          <w:rFonts w:ascii="Arial" w:hAnsi="Arial" w:cs="Arial"/>
          <w:sz w:val="20"/>
          <w:szCs w:val="20"/>
          <w:u w:val="single"/>
        </w:rPr>
        <w:t>Can IRA Owner Name Specific Person As Beneficiary, But Name The Estate As Secondary Beneficiary?</w:t>
      </w:r>
    </w:p>
    <w:p w:rsidR="00663C7F" w:rsidRPr="00663C7F" w:rsidRDefault="00663C7F" w:rsidP="00663C7F">
      <w:pPr>
        <w:jc w:val="both"/>
        <w:rPr>
          <w:rFonts w:ascii="Arial" w:hAnsi="Arial" w:cs="Arial"/>
          <w:sz w:val="20"/>
          <w:szCs w:val="20"/>
        </w:rPr>
      </w:pPr>
      <w:r w:rsidRPr="00663C7F">
        <w:rPr>
          <w:rFonts w:ascii="Arial" w:hAnsi="Arial" w:cs="Arial"/>
          <w:sz w:val="20"/>
          <w:szCs w:val="20"/>
        </w:rPr>
        <w:t>That is possible—but any heirs who might receive the IRA money through the estate will lose opportunity to stretch the account. Assuming the estate is going to be passed to individuals anyway, an IRA owner may as well just name those people as contingent beneficiaries on the IRA so they retain the option to stretch the inherited IRA over their own lifetimes.</w:t>
      </w:r>
    </w:p>
    <w:p w:rsidR="00663C7F" w:rsidRPr="00663C7F" w:rsidRDefault="00663C7F" w:rsidP="00663C7F">
      <w:pPr>
        <w:jc w:val="both"/>
        <w:rPr>
          <w:rFonts w:ascii="Arial" w:hAnsi="Arial" w:cs="Arial"/>
          <w:sz w:val="20"/>
          <w:szCs w:val="20"/>
        </w:rPr>
      </w:pPr>
    </w:p>
    <w:p w:rsidR="00663C7F" w:rsidRPr="00663C7F" w:rsidRDefault="00663C7F" w:rsidP="00663C7F">
      <w:pPr>
        <w:jc w:val="both"/>
        <w:rPr>
          <w:rFonts w:ascii="Arial" w:hAnsi="Arial" w:cs="Arial"/>
          <w:sz w:val="20"/>
          <w:szCs w:val="20"/>
          <w:u w:val="single"/>
        </w:rPr>
      </w:pPr>
      <w:r w:rsidRPr="00663C7F">
        <w:rPr>
          <w:rFonts w:ascii="Arial" w:hAnsi="Arial" w:cs="Arial"/>
          <w:sz w:val="20"/>
          <w:szCs w:val="20"/>
          <w:u w:val="single"/>
        </w:rPr>
        <w:t>I've Considered Naming A Trust As An IRA Beneficiary, But Can The IRA Distributions Still Be Stretched?</w:t>
      </w:r>
    </w:p>
    <w:p w:rsidR="00663C7F" w:rsidRPr="00663C7F" w:rsidRDefault="00663C7F" w:rsidP="00663C7F">
      <w:pPr>
        <w:jc w:val="both"/>
        <w:rPr>
          <w:rFonts w:ascii="Arial" w:hAnsi="Arial" w:cs="Arial"/>
          <w:sz w:val="20"/>
          <w:szCs w:val="20"/>
        </w:rPr>
      </w:pPr>
      <w:r w:rsidRPr="00663C7F">
        <w:rPr>
          <w:rFonts w:ascii="Arial" w:hAnsi="Arial" w:cs="Arial"/>
          <w:sz w:val="20"/>
          <w:szCs w:val="20"/>
        </w:rPr>
        <w:t>It depends on the type of trust named. Some trusts are considered nonperson beneficiaries, making it impossible to stretch the IRA. But if the trust is written as a "see-through trust," then the trust beneficiary will be treated as if he or she were the IRA's direct beneficiary and can stretch the IRA distributions over his or her own life expectancy. Consult an estate-planning lawyer if you choose to go the trust route.</w:t>
      </w:r>
    </w:p>
    <w:p w:rsidR="00B40FE5" w:rsidRDefault="00B40FE5" w:rsidP="00663C7F">
      <w:pPr>
        <w:jc w:val="both"/>
        <w:rPr>
          <w:rFonts w:ascii="Arial" w:hAnsi="Arial" w:cs="Arial"/>
          <w:sz w:val="20"/>
          <w:szCs w:val="20"/>
          <w:u w:val="single"/>
        </w:rPr>
      </w:pPr>
    </w:p>
    <w:p w:rsidR="00663C7F" w:rsidRPr="00663C7F" w:rsidRDefault="00663C7F" w:rsidP="00663C7F">
      <w:pPr>
        <w:jc w:val="both"/>
        <w:rPr>
          <w:rFonts w:ascii="Arial" w:hAnsi="Arial" w:cs="Arial"/>
          <w:sz w:val="20"/>
          <w:szCs w:val="20"/>
          <w:u w:val="single"/>
        </w:rPr>
      </w:pPr>
      <w:r w:rsidRPr="00663C7F">
        <w:rPr>
          <w:rFonts w:ascii="Arial" w:hAnsi="Arial" w:cs="Arial"/>
          <w:sz w:val="20"/>
          <w:szCs w:val="20"/>
          <w:u w:val="single"/>
        </w:rPr>
        <w:t>If I Want My Children To Inherit My IRA After My Wife, How Do I Fill Out The Beneficiary Form?</w:t>
      </w:r>
    </w:p>
    <w:p w:rsidR="00663C7F" w:rsidRPr="00663C7F" w:rsidRDefault="00663C7F" w:rsidP="00663C7F">
      <w:pPr>
        <w:jc w:val="both"/>
        <w:rPr>
          <w:rFonts w:ascii="Arial" w:hAnsi="Arial" w:cs="Arial"/>
          <w:sz w:val="20"/>
          <w:szCs w:val="20"/>
        </w:rPr>
      </w:pPr>
      <w:r w:rsidRPr="00663C7F">
        <w:rPr>
          <w:rFonts w:ascii="Arial" w:hAnsi="Arial" w:cs="Arial"/>
          <w:sz w:val="20"/>
          <w:szCs w:val="20"/>
        </w:rPr>
        <w:t>A spouse who inherits an IRA controls what happens to the money next, because she will either take the inherited IRA as her own account or remain a beneficiary of the inherited IRA and name successor beneficiaries. Either way, her chosen beneficiaries are next in line for the money.  Let's say both spouses wish for their IRAs to pass to the surviving spouse and then to the children. Each spouse can name the other as primary beneficiary and the children as contingent beneficiaries on his or her IRA accounts. If the S/S doesn't change the beneficiary form on their IRA before dying and the D/S is still listed as the primary beneficiary, the money goes to the contingent beneficiaries (in this case, the children).</w:t>
      </w:r>
    </w:p>
    <w:p w:rsidR="00663C7F" w:rsidRDefault="00663C7F" w:rsidP="00663C7F">
      <w:pPr>
        <w:jc w:val="both"/>
        <w:rPr>
          <w:rFonts w:ascii="Arial" w:hAnsi="Arial" w:cs="Arial"/>
          <w:sz w:val="20"/>
          <w:szCs w:val="20"/>
        </w:rPr>
      </w:pPr>
    </w:p>
    <w:p w:rsidR="00A257E7" w:rsidRDefault="00A257E7" w:rsidP="00663C7F">
      <w:pPr>
        <w:jc w:val="both"/>
        <w:rPr>
          <w:rFonts w:ascii="Arial" w:hAnsi="Arial" w:cs="Arial"/>
          <w:sz w:val="20"/>
          <w:szCs w:val="20"/>
        </w:rPr>
      </w:pPr>
    </w:p>
    <w:p w:rsidR="00A257E7" w:rsidRDefault="00A257E7" w:rsidP="00663C7F">
      <w:pPr>
        <w:jc w:val="both"/>
        <w:rPr>
          <w:rFonts w:ascii="Arial" w:hAnsi="Arial" w:cs="Arial"/>
          <w:sz w:val="20"/>
          <w:szCs w:val="20"/>
        </w:rPr>
      </w:pPr>
    </w:p>
    <w:p w:rsidR="00A257E7" w:rsidRDefault="00A257E7" w:rsidP="00663C7F">
      <w:pPr>
        <w:jc w:val="both"/>
        <w:rPr>
          <w:rFonts w:ascii="Arial" w:hAnsi="Arial" w:cs="Arial"/>
          <w:sz w:val="20"/>
          <w:szCs w:val="20"/>
        </w:rPr>
      </w:pPr>
    </w:p>
    <w:p w:rsidR="00A257E7" w:rsidRPr="00663C7F" w:rsidRDefault="00A257E7" w:rsidP="00663C7F">
      <w:pPr>
        <w:jc w:val="both"/>
        <w:rPr>
          <w:rFonts w:ascii="Arial" w:hAnsi="Arial" w:cs="Arial"/>
          <w:sz w:val="20"/>
          <w:szCs w:val="20"/>
        </w:rPr>
      </w:pPr>
    </w:p>
    <w:p w:rsidR="00663C7F" w:rsidRPr="00663C7F" w:rsidRDefault="00663C7F" w:rsidP="00663C7F">
      <w:pPr>
        <w:jc w:val="both"/>
        <w:rPr>
          <w:rFonts w:ascii="Arial" w:hAnsi="Arial" w:cs="Arial"/>
          <w:sz w:val="20"/>
          <w:szCs w:val="20"/>
          <w:u w:val="single"/>
        </w:rPr>
      </w:pPr>
      <w:r w:rsidRPr="00663C7F">
        <w:rPr>
          <w:rFonts w:ascii="Arial" w:hAnsi="Arial" w:cs="Arial"/>
          <w:sz w:val="20"/>
          <w:szCs w:val="20"/>
          <w:u w:val="single"/>
        </w:rPr>
        <w:lastRenderedPageBreak/>
        <w:t>How Are IRA Assets Split And Distributed To The Heirs?</w:t>
      </w:r>
    </w:p>
    <w:p w:rsidR="00663C7F" w:rsidRPr="00663C7F" w:rsidRDefault="00663C7F" w:rsidP="00663C7F">
      <w:pPr>
        <w:jc w:val="both"/>
        <w:rPr>
          <w:rFonts w:ascii="Arial" w:hAnsi="Arial" w:cs="Arial"/>
          <w:sz w:val="20"/>
          <w:szCs w:val="20"/>
        </w:rPr>
      </w:pPr>
      <w:r w:rsidRPr="00663C7F">
        <w:rPr>
          <w:rFonts w:ascii="Arial" w:hAnsi="Arial" w:cs="Arial"/>
          <w:sz w:val="20"/>
          <w:szCs w:val="20"/>
        </w:rPr>
        <w:t>The beneficiary form asks you to designate a percentage for each named beneficiary. If you fail to put down percentages, the custodian will split the assets equally among the named beneficiaries. The assets will usually be transferred in-kind to the heirs' inherited IRAs, though beneficiaries could request that the assets be liquidated first. If two beneficiaries are named as heirs to an IRA holding 100 shares of stock with a 50%/50% designation, 50 shares would transfer in-kind to each beneficiary's inherited IRA.</w:t>
      </w:r>
    </w:p>
    <w:p w:rsidR="00663C7F" w:rsidRPr="00663C7F" w:rsidRDefault="00663C7F" w:rsidP="00663C7F">
      <w:pPr>
        <w:jc w:val="both"/>
        <w:rPr>
          <w:rFonts w:ascii="Arial" w:hAnsi="Arial" w:cs="Arial"/>
          <w:sz w:val="20"/>
          <w:szCs w:val="20"/>
        </w:rPr>
      </w:pPr>
      <w:r w:rsidRPr="00663C7F">
        <w:rPr>
          <w:rFonts w:ascii="Arial" w:hAnsi="Arial" w:cs="Arial"/>
          <w:sz w:val="20"/>
          <w:szCs w:val="20"/>
        </w:rPr>
        <w:t xml:space="preserve"> </w:t>
      </w:r>
    </w:p>
    <w:p w:rsidR="00663C7F" w:rsidRPr="00663C7F" w:rsidRDefault="00663C7F" w:rsidP="00663C7F">
      <w:pPr>
        <w:jc w:val="both"/>
        <w:rPr>
          <w:rFonts w:ascii="Arial" w:hAnsi="Arial" w:cs="Arial"/>
          <w:sz w:val="20"/>
          <w:szCs w:val="20"/>
          <w:u w:val="single"/>
        </w:rPr>
      </w:pPr>
      <w:r w:rsidRPr="00663C7F">
        <w:rPr>
          <w:rFonts w:ascii="Arial" w:hAnsi="Arial" w:cs="Arial"/>
          <w:sz w:val="20"/>
          <w:szCs w:val="20"/>
          <w:u w:val="single"/>
        </w:rPr>
        <w:t xml:space="preserve">Does The Executor Of The Estate Take The Deceased Owner's Final </w:t>
      </w:r>
      <w:proofErr w:type="spellStart"/>
      <w:r w:rsidRPr="00663C7F">
        <w:rPr>
          <w:rFonts w:ascii="Arial" w:hAnsi="Arial" w:cs="Arial"/>
          <w:sz w:val="20"/>
          <w:szCs w:val="20"/>
          <w:u w:val="single"/>
        </w:rPr>
        <w:t>RMD</w:t>
      </w:r>
      <w:proofErr w:type="spellEnd"/>
      <w:r w:rsidRPr="00663C7F">
        <w:rPr>
          <w:rFonts w:ascii="Arial" w:hAnsi="Arial" w:cs="Arial"/>
          <w:sz w:val="20"/>
          <w:szCs w:val="20"/>
          <w:u w:val="single"/>
        </w:rPr>
        <w:t xml:space="preserve"> From The IRA? </w:t>
      </w:r>
    </w:p>
    <w:p w:rsidR="00663C7F" w:rsidRDefault="00663C7F" w:rsidP="00663C7F">
      <w:pPr>
        <w:jc w:val="both"/>
        <w:rPr>
          <w:rFonts w:ascii="Arial" w:hAnsi="Arial" w:cs="Arial"/>
          <w:sz w:val="20"/>
          <w:szCs w:val="20"/>
        </w:rPr>
      </w:pPr>
      <w:r w:rsidRPr="00663C7F">
        <w:rPr>
          <w:rFonts w:ascii="Arial" w:hAnsi="Arial" w:cs="Arial"/>
          <w:sz w:val="20"/>
          <w:szCs w:val="20"/>
        </w:rPr>
        <w:t xml:space="preserve">It's a common mistake to think the executor is the one to take the final </w:t>
      </w:r>
      <w:proofErr w:type="spellStart"/>
      <w:r w:rsidRPr="00663C7F">
        <w:rPr>
          <w:rFonts w:ascii="Arial" w:hAnsi="Arial" w:cs="Arial"/>
          <w:sz w:val="20"/>
          <w:szCs w:val="20"/>
        </w:rPr>
        <w:t>RMD</w:t>
      </w:r>
      <w:proofErr w:type="spellEnd"/>
      <w:r w:rsidRPr="00663C7F">
        <w:rPr>
          <w:rFonts w:ascii="Arial" w:hAnsi="Arial" w:cs="Arial"/>
          <w:sz w:val="20"/>
          <w:szCs w:val="20"/>
        </w:rPr>
        <w:t xml:space="preserve">. The executor would be responsible for taking the </w:t>
      </w:r>
      <w:proofErr w:type="spellStart"/>
      <w:r w:rsidRPr="00663C7F">
        <w:rPr>
          <w:rFonts w:ascii="Arial" w:hAnsi="Arial" w:cs="Arial"/>
          <w:sz w:val="20"/>
          <w:szCs w:val="20"/>
        </w:rPr>
        <w:t>RMD</w:t>
      </w:r>
      <w:proofErr w:type="spellEnd"/>
      <w:r w:rsidRPr="00663C7F">
        <w:rPr>
          <w:rFonts w:ascii="Arial" w:hAnsi="Arial" w:cs="Arial"/>
          <w:sz w:val="20"/>
          <w:szCs w:val="20"/>
        </w:rPr>
        <w:t xml:space="preserve"> only if the estate was the IRA beneficiary, but ideally people are named as the beneficiaries. With designated beneficiaries, once the IRA owner dies, all the assets in the IRA belong to the people named as beneficiaries, and that includes an </w:t>
      </w:r>
      <w:proofErr w:type="spellStart"/>
      <w:r w:rsidRPr="00663C7F">
        <w:rPr>
          <w:rFonts w:ascii="Arial" w:hAnsi="Arial" w:cs="Arial"/>
          <w:sz w:val="20"/>
          <w:szCs w:val="20"/>
        </w:rPr>
        <w:t>RMD</w:t>
      </w:r>
      <w:proofErr w:type="spellEnd"/>
      <w:r w:rsidRPr="00663C7F">
        <w:rPr>
          <w:rFonts w:ascii="Arial" w:hAnsi="Arial" w:cs="Arial"/>
          <w:sz w:val="20"/>
          <w:szCs w:val="20"/>
        </w:rPr>
        <w:t xml:space="preserve"> that wasn't taken by the owner before his death. The beneficiaries should take the </w:t>
      </w:r>
      <w:proofErr w:type="spellStart"/>
      <w:r w:rsidRPr="00663C7F">
        <w:rPr>
          <w:rFonts w:ascii="Arial" w:hAnsi="Arial" w:cs="Arial"/>
          <w:sz w:val="20"/>
          <w:szCs w:val="20"/>
        </w:rPr>
        <w:t>RMD</w:t>
      </w:r>
      <w:proofErr w:type="spellEnd"/>
      <w:r w:rsidRPr="00663C7F">
        <w:rPr>
          <w:rFonts w:ascii="Arial" w:hAnsi="Arial" w:cs="Arial"/>
          <w:sz w:val="20"/>
          <w:szCs w:val="20"/>
        </w:rPr>
        <w:t>, and the money belongs to them.</w:t>
      </w:r>
    </w:p>
    <w:p w:rsidR="00AD12EB" w:rsidRDefault="00AD12EB" w:rsidP="00663C7F">
      <w:pPr>
        <w:jc w:val="both"/>
        <w:rPr>
          <w:rFonts w:ascii="Arial" w:hAnsi="Arial" w:cs="Arial"/>
          <w:sz w:val="20"/>
          <w:szCs w:val="20"/>
        </w:rPr>
      </w:pPr>
    </w:p>
    <w:p w:rsidR="00AD12EB" w:rsidRDefault="00AD12EB">
      <w:pPr>
        <w:spacing w:after="200" w:line="276" w:lineRule="auto"/>
        <w:rPr>
          <w:rFonts w:ascii="Arial" w:hAnsi="Arial" w:cs="Arial"/>
          <w:sz w:val="20"/>
          <w:szCs w:val="20"/>
        </w:rPr>
      </w:pPr>
      <w:r>
        <w:rPr>
          <w:rFonts w:ascii="Arial" w:hAnsi="Arial" w:cs="Arial"/>
          <w:sz w:val="20"/>
          <w:szCs w:val="20"/>
        </w:rPr>
        <w:br w:type="page"/>
      </w:r>
    </w:p>
    <w:p w:rsidR="00AD12EB" w:rsidRPr="00AD12EB" w:rsidRDefault="00AD12EB" w:rsidP="00AD12EB">
      <w:pPr>
        <w:jc w:val="both"/>
        <w:rPr>
          <w:rFonts w:ascii="Arial" w:hAnsi="Arial" w:cs="Arial"/>
          <w:sz w:val="20"/>
          <w:szCs w:val="20"/>
        </w:rPr>
      </w:pPr>
      <w:bookmarkStart w:id="13" w:name="_GoBack"/>
      <w:bookmarkEnd w:id="13"/>
      <w:r w:rsidRPr="00AD12EB">
        <w:rPr>
          <w:rFonts w:ascii="Arial" w:hAnsi="Arial" w:cs="Arial"/>
          <w:sz w:val="20"/>
          <w:szCs w:val="20"/>
        </w:rPr>
        <w:lastRenderedPageBreak/>
        <w:t>What is an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Simply put, estate is a legal term that refers to anything you own—the total of all of your possessions. The concept of estate should also include everything you manage or have responsibility for such as your minor children, dependents, pets, yourself, and even how you'll be remembered after you die.</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an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An estate plan is a written set of instructions for others to manage and take care of your estate if you become unable to for any reason. It's written to not only have legal weight, but to ensure that it will be carried out according to your wishes. The process of writing an estate plan allows you to map the future of your loved ones and avoid court intervention as much as possible. Generally, an estate plan is based on four major documents:</w:t>
      </w:r>
    </w:p>
    <w:p w:rsidR="00AD12EB" w:rsidRPr="00AD12EB" w:rsidRDefault="00AD12EB" w:rsidP="00AD12EB">
      <w:pPr>
        <w:jc w:val="both"/>
        <w:rPr>
          <w:rFonts w:ascii="Arial" w:hAnsi="Arial" w:cs="Arial"/>
          <w:sz w:val="20"/>
          <w:szCs w:val="20"/>
        </w:rPr>
      </w:pPr>
    </w:p>
    <w:p w:rsidR="00AD12EB" w:rsidRPr="00AD12EB" w:rsidRDefault="00AD12EB" w:rsidP="00AD12EB">
      <w:pPr>
        <w:jc w:val="both"/>
        <w:rPr>
          <w:rFonts w:ascii="Arial" w:hAnsi="Arial" w:cs="Arial"/>
          <w:sz w:val="20"/>
          <w:szCs w:val="20"/>
        </w:rPr>
      </w:pPr>
      <w:r w:rsidRPr="00AD12EB">
        <w:rPr>
          <w:rFonts w:ascii="Arial" w:hAnsi="Arial" w:cs="Arial"/>
          <w:sz w:val="20"/>
          <w:szCs w:val="20"/>
        </w:rPr>
        <w:t>Documentation (your will or trust) describing how you wish your assets to be managed and distributed</w:t>
      </w:r>
    </w:p>
    <w:p w:rsidR="00AD12EB" w:rsidRPr="00AD12EB" w:rsidRDefault="00AD12EB" w:rsidP="00AD12EB">
      <w:pPr>
        <w:jc w:val="both"/>
        <w:rPr>
          <w:rFonts w:ascii="Arial" w:hAnsi="Arial" w:cs="Arial"/>
          <w:sz w:val="20"/>
          <w:szCs w:val="20"/>
        </w:rPr>
      </w:pPr>
      <w:r w:rsidRPr="00AD12EB">
        <w:rPr>
          <w:rFonts w:ascii="Arial" w:hAnsi="Arial" w:cs="Arial"/>
          <w:sz w:val="20"/>
          <w:szCs w:val="20"/>
        </w:rPr>
        <w:t>Paperwork that determines the guardianship of your minor children</w:t>
      </w:r>
    </w:p>
    <w:p w:rsidR="00AD12EB" w:rsidRPr="00AD12EB" w:rsidRDefault="00AD12EB" w:rsidP="00AD12EB">
      <w:pPr>
        <w:jc w:val="both"/>
        <w:rPr>
          <w:rFonts w:ascii="Arial" w:hAnsi="Arial" w:cs="Arial"/>
          <w:sz w:val="20"/>
          <w:szCs w:val="20"/>
        </w:rPr>
      </w:pPr>
      <w:r w:rsidRPr="00AD12EB">
        <w:rPr>
          <w:rFonts w:ascii="Arial" w:hAnsi="Arial" w:cs="Arial"/>
          <w:sz w:val="20"/>
          <w:szCs w:val="20"/>
        </w:rPr>
        <w:t>Durable power of attorney to designated who can make financial and medical decisions on your behalf</w:t>
      </w:r>
    </w:p>
    <w:p w:rsidR="00AD12EB" w:rsidRPr="00AD12EB" w:rsidRDefault="00AD12EB" w:rsidP="00AD12EB">
      <w:pPr>
        <w:jc w:val="both"/>
        <w:rPr>
          <w:rFonts w:ascii="Arial" w:hAnsi="Arial" w:cs="Arial"/>
          <w:sz w:val="20"/>
          <w:szCs w:val="20"/>
        </w:rPr>
      </w:pPr>
      <w:r w:rsidRPr="00AD12EB">
        <w:rPr>
          <w:rFonts w:ascii="Arial" w:hAnsi="Arial" w:cs="Arial"/>
          <w:sz w:val="20"/>
          <w:szCs w:val="20"/>
        </w:rPr>
        <w:t>Your Advance Health Care Directive describing clearly your medical intervention wishes should in a variety of scenarios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happens if I die without a written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California has already decided who gets your assets if you die without an estate plan. It's called the intestate succession statutes. A court will choose the guardian of your minor children in order of priority determined by the California legislature. While these laws attempt to be fair, it's likely that the state will not carry out your wishes in the same fashion if you had an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are the main options for estate planning?</w:t>
      </w:r>
    </w:p>
    <w:p w:rsidR="00AD12EB" w:rsidRPr="00AD12EB" w:rsidRDefault="00AD12EB" w:rsidP="00AD12EB">
      <w:pPr>
        <w:jc w:val="both"/>
        <w:rPr>
          <w:rFonts w:ascii="Arial" w:hAnsi="Arial" w:cs="Arial"/>
          <w:sz w:val="20"/>
          <w:szCs w:val="20"/>
        </w:rPr>
      </w:pPr>
      <w:r w:rsidRPr="00AD12EB">
        <w:rPr>
          <w:rFonts w:ascii="Arial" w:hAnsi="Arial" w:cs="Arial"/>
          <w:sz w:val="20"/>
          <w:szCs w:val="20"/>
        </w:rPr>
        <w:t>Essentially, you have three options when it comes to estate planning; you can do nothing, write a will, or establish a living trust. Each option has advantages and disadvantages depending on your life, extent of your assets, dependents, and so on.</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the difference between a will and a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A living trust is a flexible, "living" legal entity that owns your assets for you. Since the living trust owns the assets for you, your fiduciaries can bypass going to court to manage your assets if you're incapacitated or you die. A will is not a legal entity and cannot own assets for you. Therefore, your fiduciaries must go to court in order to get the power to manage your assets for the long-term if you're alive, but unable to do it yourself; and must go to court to distribute your assets to your beneficiaries if you die.</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happens if I die without a written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California has already decided who gets your assets if you die without an estate plan. It's called the intestate succession statutes. A court will choose the guardian of your minor children in order of priority determined by the California legislature. While these laws attempt to be fair, it's likely that the state will not carry out your wishes in the same fashion if you had an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Should I have a will or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That depends on your personal situation. We'll be happy to sort through the factors to explain the pros and cons of wills and living trusts so that you can make a fully informed and educated choice. Some factors to consider are whether you own real estate, own a business, have minor children, are older and single, don't have family living nearby, own real estate in other states, and how much money you are willing to invest in creating your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Who are my beneficiaries?</w:t>
      </w:r>
    </w:p>
    <w:p w:rsidR="00AD12EB" w:rsidRPr="00AD12EB" w:rsidRDefault="00AD12EB" w:rsidP="00AD12EB">
      <w:pPr>
        <w:jc w:val="both"/>
        <w:rPr>
          <w:rFonts w:ascii="Arial" w:hAnsi="Arial" w:cs="Arial"/>
          <w:sz w:val="20"/>
          <w:szCs w:val="20"/>
        </w:rPr>
      </w:pPr>
      <w:r w:rsidRPr="00AD12EB">
        <w:rPr>
          <w:rFonts w:ascii="Arial" w:hAnsi="Arial" w:cs="Arial"/>
          <w:sz w:val="20"/>
          <w:szCs w:val="20"/>
        </w:rPr>
        <w:t>Beneficiaries are the people you distribute your assets to on your death. They're the ones who benefit from the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Who are my fiduciaries?</w:t>
      </w:r>
    </w:p>
    <w:p w:rsidR="00AD12EB" w:rsidRPr="00AD12EB" w:rsidRDefault="00AD12EB" w:rsidP="00AD12EB">
      <w:pPr>
        <w:jc w:val="both"/>
        <w:rPr>
          <w:rFonts w:ascii="Arial" w:hAnsi="Arial" w:cs="Arial"/>
          <w:sz w:val="20"/>
          <w:szCs w:val="20"/>
        </w:rPr>
      </w:pPr>
      <w:r w:rsidRPr="00AD12EB">
        <w:rPr>
          <w:rFonts w:ascii="Arial" w:hAnsi="Arial" w:cs="Arial"/>
          <w:sz w:val="20"/>
          <w:szCs w:val="20"/>
        </w:rPr>
        <w:t>Fiduciaries are people you appoint to act on your behalf to manage your estate if you become unable to for any reason. These fiduciaries are known by different names depending on the document that grants them authority to act. For example, if your fiduciary is acting on your behalf for your minor children, she's known as the Guardian. If she's acting on behalf of your living trust, she's your Successor Trustee. If you die with or without a will, she's known as your Personal Representative. Because of the nature of certain matters, you should choose a fiduciary you trust to take on the role you're appointing her to, but also someone with the necessary skills to carry out the job. It's common to appoint different fiduciaries depending on the job.</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if I have children from a previous marriage; is there a way I can distribute my assets to them while letting my spouse distribute his/her assets differently?</w:t>
      </w:r>
    </w:p>
    <w:p w:rsidR="00AD12EB" w:rsidRPr="00AD12EB" w:rsidRDefault="00AD12EB" w:rsidP="00AD12EB">
      <w:pPr>
        <w:jc w:val="both"/>
        <w:rPr>
          <w:rFonts w:ascii="Arial" w:hAnsi="Arial" w:cs="Arial"/>
          <w:sz w:val="20"/>
          <w:szCs w:val="20"/>
        </w:rPr>
      </w:pPr>
      <w:r w:rsidRPr="00AD12EB">
        <w:rPr>
          <w:rFonts w:ascii="Arial" w:hAnsi="Arial" w:cs="Arial"/>
          <w:sz w:val="20"/>
          <w:szCs w:val="20"/>
        </w:rPr>
        <w:lastRenderedPageBreak/>
        <w:t>You have the right and several options to distribute assets to whomever you choose upon your death. An AB Trust is a living trust that allows you to create a double trust. Your spouse gets to live off of the assets or income in your half of the trust after you pass away. Then, your separate trusts distribute assets as you determined when you wrote the trust documents. There are other ways to achieve this goal as well that we can share with you.</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"succession of heirs" and how does it work?</w:t>
      </w:r>
    </w:p>
    <w:p w:rsidR="00AD12EB" w:rsidRPr="00AD12EB" w:rsidRDefault="00AD12EB" w:rsidP="00AD12EB">
      <w:pPr>
        <w:jc w:val="both"/>
        <w:rPr>
          <w:rFonts w:ascii="Arial" w:hAnsi="Arial" w:cs="Arial"/>
          <w:sz w:val="20"/>
          <w:szCs w:val="20"/>
        </w:rPr>
      </w:pPr>
      <w:r w:rsidRPr="00AD12EB">
        <w:rPr>
          <w:rFonts w:ascii="Arial" w:hAnsi="Arial" w:cs="Arial"/>
          <w:sz w:val="20"/>
          <w:szCs w:val="20"/>
        </w:rPr>
        <w:t>If a named beneficiary in your estate plan passes away before your estate is distributed, the state mandates that assets be passed along a bloodline or adoption line. However, unlike British Monarchy, you have options. You can establish a set of back-up beneficiaries if your primary beneficiaries die before they receive your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if I don't think the people I am leaving my estate to will be responsible with the money? Is there a way to save it from poor spending habits?</w:t>
      </w:r>
    </w:p>
    <w:p w:rsidR="00AD12EB" w:rsidRPr="00AD12EB" w:rsidRDefault="00AD12EB" w:rsidP="00AD12EB">
      <w:pPr>
        <w:jc w:val="both"/>
        <w:rPr>
          <w:rFonts w:ascii="Arial" w:hAnsi="Arial" w:cs="Arial"/>
          <w:sz w:val="20"/>
          <w:szCs w:val="20"/>
        </w:rPr>
      </w:pPr>
      <w:r w:rsidRPr="00AD12EB">
        <w:rPr>
          <w:rFonts w:ascii="Arial" w:hAnsi="Arial" w:cs="Arial"/>
          <w:sz w:val="20"/>
          <w:szCs w:val="20"/>
        </w:rPr>
        <w:t>It's true, some people are not prepared to handle a lump sum of money. If you'd rather your favorite nephew go to college rather than buy a Ferrari, you can keep assets in trust for many years and have them managed by your successor trustee, or whomever else you choose. Many people who do this set up a deferred distribution plan where assets are doled to beneficiaries over time.</w:t>
      </w:r>
    </w:p>
    <w:p w:rsidR="00AD12EB" w:rsidRPr="00AD12EB" w:rsidRDefault="00AD12EB" w:rsidP="00AD12EB">
      <w:pPr>
        <w:jc w:val="both"/>
        <w:rPr>
          <w:rFonts w:ascii="Arial" w:hAnsi="Arial" w:cs="Arial"/>
          <w:sz w:val="20"/>
          <w:szCs w:val="20"/>
        </w:rPr>
      </w:pPr>
      <w:r w:rsidRPr="00AD12EB">
        <w:rPr>
          <w:rFonts w:ascii="Arial" w:hAnsi="Arial" w:cs="Arial"/>
          <w:sz w:val="20"/>
          <w:szCs w:val="20"/>
        </w:rPr>
        <w:t>Should I tell my family what's in my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Your estate plan is more than who gets your money when you die. Your estate plan is about making sure your assets are managed and your responsibilities are met if you are unable to do so. You should talk with your fiduciaries about managing your assets and you should speak with your proposed guardians about your wishes for the care of your children. Give them an opportunity to ask you as many questions as needed and to be certain you have their full commitment. You don't have to tell your children what they might be inheriting. That part is entirely up to you.</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I leave gifts to charity and how will they affect my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One thing to keep in mind when creating your estate plan is what kind of legacy you wish to leave—how you'll be remembered and what kind of gifts you wish to leave for the world. Charitable gifts can have a powerful effect on your beneficiaries who might not notice the difference between receiving 95% vs. 100% of your estate, but will remember that the importance of the charity you benefited. Charitable giving also reduces the size of the estate, hence reducing the amount of estate taxes that you may pay. Lastly, the charity obviously benefits from your generosity as well.</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do I keep people I don't want to inherit my estate from making a claim on it?</w:t>
      </w:r>
    </w:p>
    <w:p w:rsidR="00AD12EB" w:rsidRPr="00AD12EB" w:rsidRDefault="00AD12EB" w:rsidP="00AD12EB">
      <w:pPr>
        <w:jc w:val="both"/>
        <w:rPr>
          <w:rFonts w:ascii="Arial" w:hAnsi="Arial" w:cs="Arial"/>
          <w:sz w:val="20"/>
          <w:szCs w:val="20"/>
        </w:rPr>
      </w:pPr>
      <w:r w:rsidRPr="00AD12EB">
        <w:rPr>
          <w:rFonts w:ascii="Arial" w:hAnsi="Arial" w:cs="Arial"/>
          <w:sz w:val="20"/>
          <w:szCs w:val="20"/>
        </w:rPr>
        <w:t>That's easy, disinherit them. If there are people who may legally make a claim on your estate and you want to protect your estate from them, you should make it explicit in writing.</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are "will substitutes"?</w:t>
      </w:r>
    </w:p>
    <w:p w:rsidR="00AD12EB" w:rsidRPr="00AD12EB" w:rsidRDefault="00AD12EB" w:rsidP="00AD12EB">
      <w:pPr>
        <w:jc w:val="both"/>
        <w:rPr>
          <w:rFonts w:ascii="Arial" w:hAnsi="Arial" w:cs="Arial"/>
          <w:sz w:val="20"/>
          <w:szCs w:val="20"/>
        </w:rPr>
      </w:pPr>
      <w:r w:rsidRPr="00AD12EB">
        <w:rPr>
          <w:rFonts w:ascii="Arial" w:hAnsi="Arial" w:cs="Arial"/>
          <w:sz w:val="20"/>
          <w:szCs w:val="20"/>
        </w:rPr>
        <w:t>Will substitutes refer to a number of legal mechanisms that people use as estate planning tools. Generally, they are used as a method of transferring ownership outside the probate system not using a will or a living trust. Will substitutes include joint tenancy ownership, payable on death accounts, and beneficiary designations on checking accounts, IRAs, 401(k)s, and other qualified plans.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"joint tenancy"?</w:t>
      </w:r>
    </w:p>
    <w:p w:rsidR="00AD12EB" w:rsidRPr="00AD12EB" w:rsidRDefault="00AD12EB" w:rsidP="00AD12EB">
      <w:pPr>
        <w:jc w:val="both"/>
        <w:rPr>
          <w:rFonts w:ascii="Arial" w:hAnsi="Arial" w:cs="Arial"/>
          <w:sz w:val="20"/>
          <w:szCs w:val="20"/>
        </w:rPr>
      </w:pPr>
      <w:r w:rsidRPr="00AD12EB">
        <w:rPr>
          <w:rFonts w:ascii="Arial" w:hAnsi="Arial" w:cs="Arial"/>
          <w:sz w:val="20"/>
          <w:szCs w:val="20"/>
        </w:rPr>
        <w:t>Joint tenancy is a term that means that you own some property (generally real estate) with another person. By law, if a joint tenant dies, the remaining joint tenants equally, and automatically, inherit the deceased tenant's ownership interest. If you and your spouse both own your home, you are most likely joint tenants, but since we're in California, you probably would own it as community property, which has roughly the same outcome of automatic inheritance. In estate planning, joint tenancy usually refers to cases where someone utilizes a will substitute by adding a beneficiary as a joint tenant to their home or bank account so they can transfer the asset to this person outside the probate court after their death. Using joint tenancies or any other will substitutes in your estate planning can have unintended consequences. You should speak with an attorney before doing so.</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"separate property"?</w:t>
      </w:r>
    </w:p>
    <w:p w:rsidR="00AD12EB" w:rsidRPr="00AD12EB" w:rsidRDefault="00AD12EB" w:rsidP="00AD12EB">
      <w:pPr>
        <w:jc w:val="both"/>
        <w:rPr>
          <w:rFonts w:ascii="Arial" w:hAnsi="Arial" w:cs="Arial"/>
          <w:sz w:val="20"/>
          <w:szCs w:val="20"/>
        </w:rPr>
      </w:pPr>
      <w:r w:rsidRPr="00AD12EB">
        <w:rPr>
          <w:rFonts w:ascii="Arial" w:hAnsi="Arial" w:cs="Arial"/>
          <w:sz w:val="20"/>
          <w:szCs w:val="20"/>
        </w:rPr>
        <w:t>In some states, when a couple gets married, their assets earned after marriage are not automatically commingled. This means that they retain separate ownership of their property unless they take legal action to share their assets with their spouse. It's important to account for all separate property as well as community property in your estate plan.</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"community property"?</w:t>
      </w:r>
    </w:p>
    <w:p w:rsidR="00AD12EB" w:rsidRPr="00AD12EB" w:rsidRDefault="00AD12EB" w:rsidP="00AD12EB">
      <w:pPr>
        <w:jc w:val="both"/>
        <w:rPr>
          <w:rFonts w:ascii="Arial" w:hAnsi="Arial" w:cs="Arial"/>
          <w:sz w:val="20"/>
          <w:szCs w:val="20"/>
        </w:rPr>
      </w:pPr>
      <w:r w:rsidRPr="00AD12EB">
        <w:rPr>
          <w:rFonts w:ascii="Arial" w:hAnsi="Arial" w:cs="Arial"/>
          <w:sz w:val="20"/>
          <w:szCs w:val="20"/>
        </w:rPr>
        <w:t xml:space="preserve">Community property is property owned by both you and your partner. In California, when a couple gets married or registers with the state as Domestic Partners, their assets earned after doing so are </w:t>
      </w:r>
      <w:r w:rsidRPr="00AD12EB">
        <w:rPr>
          <w:rFonts w:ascii="Arial" w:hAnsi="Arial" w:cs="Arial"/>
          <w:sz w:val="20"/>
          <w:szCs w:val="20"/>
        </w:rPr>
        <w:lastRenderedPageBreak/>
        <w:t>automatically commingled (unless you sign a pre-nuptial agreement). This means that they automatically own one another's property unless they take legal action to keep it separate. In most cases, community property will account for the bulk of you and your spouse or domestic partner's property.</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will my estate be settled and who will settle it?</w:t>
      </w:r>
    </w:p>
    <w:p w:rsidR="00AD12EB" w:rsidRPr="00AD12EB" w:rsidRDefault="00AD12EB" w:rsidP="00AD12EB">
      <w:pPr>
        <w:jc w:val="both"/>
        <w:rPr>
          <w:rFonts w:ascii="Arial" w:hAnsi="Arial" w:cs="Arial"/>
          <w:sz w:val="20"/>
          <w:szCs w:val="20"/>
        </w:rPr>
      </w:pPr>
      <w:r w:rsidRPr="00AD12EB">
        <w:rPr>
          <w:rFonts w:ascii="Arial" w:hAnsi="Arial" w:cs="Arial"/>
          <w:sz w:val="20"/>
          <w:szCs w:val="20"/>
        </w:rPr>
        <w:t>Your estate will be settled by your personal representative, your successor trustee, or both. If you have a will, your personal representative will take the will through the probate court, who will oversee the entire process. If you have a trust, your successor trustee will settle the estate. If you have a will and a trust, both processes will take place.</w:t>
      </w:r>
    </w:p>
    <w:p w:rsidR="00AD12EB" w:rsidRPr="00AD12EB" w:rsidRDefault="00AD12EB" w:rsidP="00AD12EB">
      <w:pPr>
        <w:jc w:val="both"/>
        <w:rPr>
          <w:rFonts w:ascii="Arial" w:hAnsi="Arial" w:cs="Arial"/>
          <w:sz w:val="20"/>
          <w:szCs w:val="20"/>
        </w:rPr>
      </w:pPr>
      <w:r w:rsidRPr="00AD12EB">
        <w:rPr>
          <w:rFonts w:ascii="Arial" w:hAnsi="Arial" w:cs="Arial"/>
          <w:sz w:val="20"/>
          <w:szCs w:val="20"/>
        </w:rPr>
        <w:t>WILLS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a will?</w:t>
      </w:r>
    </w:p>
    <w:p w:rsidR="00AD12EB" w:rsidRPr="00AD12EB" w:rsidRDefault="00AD12EB" w:rsidP="00AD12EB">
      <w:pPr>
        <w:jc w:val="both"/>
        <w:rPr>
          <w:rFonts w:ascii="Arial" w:hAnsi="Arial" w:cs="Arial"/>
          <w:sz w:val="20"/>
          <w:szCs w:val="20"/>
        </w:rPr>
      </w:pPr>
      <w:r w:rsidRPr="00AD12EB">
        <w:rPr>
          <w:rFonts w:ascii="Arial" w:hAnsi="Arial" w:cs="Arial"/>
          <w:sz w:val="20"/>
          <w:szCs w:val="20"/>
        </w:rPr>
        <w:t>A will is a legally binding document that addresses how your assets will be distributed at your death and also names a personal representative who will assist with the administration of your estate. Wills are settled in the probate court.</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difficult is it to change my will?</w:t>
      </w:r>
    </w:p>
    <w:p w:rsidR="00AD12EB" w:rsidRPr="00AD12EB" w:rsidRDefault="00AD12EB" w:rsidP="00AD12EB">
      <w:pPr>
        <w:jc w:val="both"/>
        <w:rPr>
          <w:rFonts w:ascii="Arial" w:hAnsi="Arial" w:cs="Arial"/>
          <w:sz w:val="20"/>
          <w:szCs w:val="20"/>
        </w:rPr>
      </w:pPr>
      <w:r w:rsidRPr="00AD12EB">
        <w:rPr>
          <w:rFonts w:ascii="Arial" w:hAnsi="Arial" w:cs="Arial"/>
          <w:sz w:val="20"/>
          <w:szCs w:val="20"/>
        </w:rPr>
        <w:t>A will is a flexible document that can be changed at any time, as long as you are alive and competent. Usually, it's best to seek the help of an attorney to change a will.</w:t>
      </w:r>
    </w:p>
    <w:p w:rsidR="00AD12EB" w:rsidRPr="00AD12EB" w:rsidRDefault="00AD12EB" w:rsidP="00AD12EB">
      <w:pPr>
        <w:jc w:val="both"/>
        <w:rPr>
          <w:rFonts w:ascii="Arial" w:hAnsi="Arial" w:cs="Arial"/>
          <w:sz w:val="20"/>
          <w:szCs w:val="20"/>
        </w:rPr>
      </w:pPr>
      <w:r w:rsidRPr="00AD12EB">
        <w:rPr>
          <w:rFonts w:ascii="Arial" w:hAnsi="Arial" w:cs="Arial"/>
          <w:sz w:val="20"/>
          <w:szCs w:val="20"/>
        </w:rPr>
        <w:t>Are personal representatives personally liable for debt owed by the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No. Personal representatives are never responsible for debt, the estate is. The probate system protects executors from being treated improperly by creditors.</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the personal representative take advantage of my will to his or her own ends?</w:t>
      </w:r>
    </w:p>
    <w:p w:rsidR="00AD12EB" w:rsidRPr="00AD12EB" w:rsidRDefault="00AD12EB" w:rsidP="00AD12EB">
      <w:pPr>
        <w:jc w:val="both"/>
        <w:rPr>
          <w:rFonts w:ascii="Arial" w:hAnsi="Arial" w:cs="Arial"/>
          <w:sz w:val="20"/>
          <w:szCs w:val="20"/>
        </w:rPr>
      </w:pPr>
      <w:r w:rsidRPr="00AD12EB">
        <w:rPr>
          <w:rFonts w:ascii="Arial" w:hAnsi="Arial" w:cs="Arial"/>
          <w:sz w:val="20"/>
          <w:szCs w:val="20"/>
        </w:rPr>
        <w:t>It is possible, however, this rarely happens. Personal Representatives are watched carefully by the probate system. Self-dealing is rarely allowed unless your personal representative is also the beneficiary.</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probate?</w:t>
      </w:r>
    </w:p>
    <w:p w:rsidR="00AD12EB" w:rsidRPr="00AD12EB" w:rsidRDefault="00AD12EB" w:rsidP="00AD12EB">
      <w:pPr>
        <w:jc w:val="both"/>
        <w:rPr>
          <w:rFonts w:ascii="Arial" w:hAnsi="Arial" w:cs="Arial"/>
          <w:sz w:val="20"/>
          <w:szCs w:val="20"/>
        </w:rPr>
      </w:pPr>
      <w:r w:rsidRPr="00AD12EB">
        <w:rPr>
          <w:rFonts w:ascii="Arial" w:hAnsi="Arial" w:cs="Arial"/>
          <w:sz w:val="20"/>
          <w:szCs w:val="20"/>
        </w:rPr>
        <w:t>Probate is the state's way of winding up your affairs after you die when you have a will or no estate plan document. Your estate is processed through the probate court. Probate is a specific set of legal codes that allows the state, through your personal representative, to properly accomplish tasks like paying off debt, fielding fraudulent claims from creditors, filing and paying taxes, and distributing your assets. Generally, probate is a rigid and rigorous legal process that involves a great deal of time and money to complete.</w:t>
      </w:r>
    </w:p>
    <w:p w:rsidR="00AD12EB" w:rsidRPr="00AD12EB" w:rsidRDefault="00AD12EB" w:rsidP="00AD12EB">
      <w:pPr>
        <w:jc w:val="both"/>
        <w:rPr>
          <w:rFonts w:ascii="Arial" w:hAnsi="Arial" w:cs="Arial"/>
          <w:sz w:val="20"/>
          <w:szCs w:val="20"/>
        </w:rPr>
      </w:pPr>
      <w:r w:rsidRPr="00AD12EB">
        <w:rPr>
          <w:rFonts w:ascii="Arial" w:hAnsi="Arial" w:cs="Arial"/>
          <w:sz w:val="20"/>
          <w:szCs w:val="20"/>
        </w:rPr>
        <w:t>Will probate occur in multiple states if I have property in multiple states?</w:t>
      </w:r>
    </w:p>
    <w:p w:rsidR="00AD12EB" w:rsidRPr="00AD12EB" w:rsidRDefault="00AD12EB" w:rsidP="00AD12EB">
      <w:pPr>
        <w:jc w:val="both"/>
        <w:rPr>
          <w:rFonts w:ascii="Arial" w:hAnsi="Arial" w:cs="Arial"/>
          <w:sz w:val="20"/>
          <w:szCs w:val="20"/>
        </w:rPr>
      </w:pPr>
      <w:r w:rsidRPr="00AD12EB">
        <w:rPr>
          <w:rFonts w:ascii="Arial" w:hAnsi="Arial" w:cs="Arial"/>
          <w:sz w:val="20"/>
          <w:szCs w:val="20"/>
        </w:rPr>
        <w:t>Yes. Unless your living trust owns your property, probate occurs in every state where you own property.</w:t>
      </w:r>
    </w:p>
    <w:p w:rsidR="00AD12EB" w:rsidRPr="00AD12EB" w:rsidRDefault="00AD12EB" w:rsidP="00AD12EB">
      <w:pPr>
        <w:jc w:val="both"/>
        <w:rPr>
          <w:rFonts w:ascii="Arial" w:hAnsi="Arial" w:cs="Arial"/>
          <w:sz w:val="20"/>
          <w:szCs w:val="20"/>
        </w:rPr>
      </w:pPr>
      <w:r w:rsidRPr="00AD12EB">
        <w:rPr>
          <w:rFonts w:ascii="Arial" w:hAnsi="Arial" w:cs="Arial"/>
          <w:sz w:val="20"/>
          <w:szCs w:val="20"/>
        </w:rPr>
        <w:t>Is there a way to avoid probate?</w:t>
      </w:r>
    </w:p>
    <w:p w:rsidR="00AD12EB" w:rsidRPr="00AD12EB" w:rsidRDefault="00AD12EB" w:rsidP="00AD12EB">
      <w:pPr>
        <w:jc w:val="both"/>
        <w:rPr>
          <w:rFonts w:ascii="Arial" w:hAnsi="Arial" w:cs="Arial"/>
          <w:sz w:val="20"/>
          <w:szCs w:val="20"/>
        </w:rPr>
      </w:pPr>
      <w:r w:rsidRPr="00AD12EB">
        <w:rPr>
          <w:rFonts w:ascii="Arial" w:hAnsi="Arial" w:cs="Arial"/>
          <w:sz w:val="20"/>
          <w:szCs w:val="20"/>
        </w:rPr>
        <w:t>Yes. You can often avoid probate by creating a living trust. Because living trusts are legal entities that own your assets for you, they are not subject to the probate courts.</w:t>
      </w:r>
    </w:p>
    <w:p w:rsidR="00AD12EB" w:rsidRPr="00AD12EB" w:rsidRDefault="00AD12EB" w:rsidP="00AD12EB">
      <w:pPr>
        <w:jc w:val="both"/>
        <w:rPr>
          <w:rFonts w:ascii="Arial" w:hAnsi="Arial" w:cs="Arial"/>
          <w:sz w:val="20"/>
          <w:szCs w:val="20"/>
        </w:rPr>
      </w:pPr>
      <w:r w:rsidRPr="00AD12EB">
        <w:rPr>
          <w:rFonts w:ascii="Arial" w:hAnsi="Arial" w:cs="Arial"/>
          <w:sz w:val="20"/>
          <w:szCs w:val="20"/>
        </w:rPr>
        <w:t>LIVING TRUSTS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is a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A living trust is a legal entity that owns your assets, yet allows you to remain in complete control of them. Living trusts are also sometimes referred to as revocable trusts. The terms living and revocable refer to the fact that the trust can be changed or revoked as long as you are alive and competent. While the living trust owns the assets, you retain all the incidents of ownership. This means that you can buy, sell, and borrow against your assets as you always have while they are in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difficult is it to change my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So long as you are competent, you can change your trust at any time with minimal legal fuss.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What's the difference between a revocable and an irrevocable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The term revocable means that the trust you create can be revoked at any time. This allows you to change the trust in any way you like until you pass away. When you pass away, your trust becomes an irrevocable trust; the terms are then set in stone and cannot be changed. Certain estate planning techniques might also create an irrevocable trust while you're alive. It's best to become educated about the applications of both revocable and irrevocable trusts to determine which best fits your personal circumstances.</w:t>
      </w:r>
    </w:p>
    <w:p w:rsidR="00AD12EB" w:rsidRPr="00AD12EB" w:rsidRDefault="00AD12EB" w:rsidP="00AD12EB">
      <w:pPr>
        <w:jc w:val="both"/>
        <w:rPr>
          <w:rFonts w:ascii="Arial" w:hAnsi="Arial" w:cs="Arial"/>
          <w:sz w:val="20"/>
          <w:szCs w:val="20"/>
        </w:rPr>
      </w:pPr>
      <w:r w:rsidRPr="00AD12EB">
        <w:rPr>
          <w:rFonts w:ascii="Arial" w:hAnsi="Arial" w:cs="Arial"/>
          <w:sz w:val="20"/>
          <w:szCs w:val="20"/>
        </w:rPr>
        <w:t>Who are the trustors or grantors of a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The trustors or grantors are the people who establish the trust. In most cases, they are also the people who fund the trust. If you and your spouse or domestic partner are creating a trust, the two of you will be trustors.</w:t>
      </w:r>
    </w:p>
    <w:p w:rsidR="00AD12EB" w:rsidRPr="00AD12EB" w:rsidRDefault="00AD12EB" w:rsidP="00AD12EB">
      <w:pPr>
        <w:jc w:val="both"/>
        <w:rPr>
          <w:rFonts w:ascii="Arial" w:hAnsi="Arial" w:cs="Arial"/>
          <w:sz w:val="20"/>
          <w:szCs w:val="20"/>
        </w:rPr>
      </w:pPr>
      <w:r w:rsidRPr="00AD12EB">
        <w:rPr>
          <w:rFonts w:ascii="Arial" w:hAnsi="Arial" w:cs="Arial"/>
          <w:sz w:val="20"/>
          <w:szCs w:val="20"/>
        </w:rPr>
        <w:t>Are successor trustees personally liable for debt owed by the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No. A trust is a separate legal entity and consequently responsible for its own debt.</w:t>
      </w:r>
    </w:p>
    <w:p w:rsidR="00AD12EB" w:rsidRPr="00AD12EB" w:rsidRDefault="00AD12EB" w:rsidP="00AD12EB">
      <w:pPr>
        <w:jc w:val="both"/>
        <w:rPr>
          <w:rFonts w:ascii="Arial" w:hAnsi="Arial" w:cs="Arial"/>
          <w:sz w:val="20"/>
          <w:szCs w:val="20"/>
        </w:rPr>
      </w:pPr>
      <w:r w:rsidRPr="00AD12EB">
        <w:rPr>
          <w:rFonts w:ascii="Arial" w:hAnsi="Arial" w:cs="Arial"/>
          <w:sz w:val="20"/>
          <w:szCs w:val="20"/>
        </w:rPr>
        <w:lastRenderedPageBreak/>
        <w:t>Can my successor trustees change my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No. Your successor trustee is not allowed to alter the trust in any way. However, if your successor trustee is your surviving spouse or domestic partner, you can permit them to change your beneficiaries or the percentages your beneficiaries receive. This is a smart arrangement when partners plan to leave their entire estate to their joint children and the surviving partner might need flexibility for issues such as divorce, drug abuse, incarceration, or estate tax planning.</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the successor trustee take advantage of my trust to his or her own ends?</w:t>
      </w:r>
    </w:p>
    <w:p w:rsidR="00AD12EB" w:rsidRPr="00AD12EB" w:rsidRDefault="00AD12EB" w:rsidP="00AD12EB">
      <w:pPr>
        <w:jc w:val="both"/>
        <w:rPr>
          <w:rFonts w:ascii="Arial" w:hAnsi="Arial" w:cs="Arial"/>
          <w:sz w:val="20"/>
          <w:szCs w:val="20"/>
        </w:rPr>
      </w:pPr>
      <w:r w:rsidRPr="00AD12EB">
        <w:rPr>
          <w:rFonts w:ascii="Arial" w:hAnsi="Arial" w:cs="Arial"/>
          <w:sz w:val="20"/>
          <w:szCs w:val="20"/>
        </w:rPr>
        <w:t xml:space="preserve">Not really. Your successor trustee is bound to act with fiduciary responsibility regarding your trust. This means that he or she is legally bound to act in the best interests of the trust and is usually forbidden from </w:t>
      </w:r>
      <w:proofErr w:type="spellStart"/>
      <w:r w:rsidRPr="00AD12EB">
        <w:rPr>
          <w:rFonts w:ascii="Arial" w:hAnsi="Arial" w:cs="Arial"/>
          <w:sz w:val="20"/>
          <w:szCs w:val="20"/>
        </w:rPr>
        <w:t>self dealing</w:t>
      </w:r>
      <w:proofErr w:type="spellEnd"/>
      <w:r w:rsidRPr="00AD12EB">
        <w:rPr>
          <w:rFonts w:ascii="Arial" w:hAnsi="Arial" w:cs="Arial"/>
          <w:sz w:val="20"/>
          <w:szCs w:val="20"/>
        </w:rPr>
        <w:t>. That being said, unlike a will, there is no court oversight. The only people who would know if a successor trustee is not acting within the bounds of fiduciary responsibility is the beneficiaries. It's rare, but there have been cases where successor trustees have taken advantage of trusts. If you're worried about it, you can always assign a trust protector whose responsibility it is to watch over the successor trustee.</w:t>
      </w:r>
    </w:p>
    <w:p w:rsidR="00AD12EB" w:rsidRPr="00AD12EB" w:rsidRDefault="00AD12EB" w:rsidP="00AD12EB">
      <w:pPr>
        <w:jc w:val="both"/>
        <w:rPr>
          <w:rFonts w:ascii="Arial" w:hAnsi="Arial" w:cs="Arial"/>
          <w:sz w:val="20"/>
          <w:szCs w:val="20"/>
        </w:rPr>
      </w:pPr>
      <w:r w:rsidRPr="00AD12EB">
        <w:rPr>
          <w:rFonts w:ascii="Arial" w:hAnsi="Arial" w:cs="Arial"/>
          <w:sz w:val="20"/>
          <w:szCs w:val="20"/>
        </w:rPr>
        <w:t>Who is a "trust protector"?</w:t>
      </w:r>
    </w:p>
    <w:p w:rsidR="00AD12EB" w:rsidRPr="00AD12EB" w:rsidRDefault="00AD12EB" w:rsidP="00AD12EB">
      <w:pPr>
        <w:jc w:val="both"/>
        <w:rPr>
          <w:rFonts w:ascii="Arial" w:hAnsi="Arial" w:cs="Arial"/>
          <w:sz w:val="20"/>
          <w:szCs w:val="20"/>
        </w:rPr>
      </w:pPr>
      <w:r w:rsidRPr="00AD12EB">
        <w:rPr>
          <w:rFonts w:ascii="Arial" w:hAnsi="Arial" w:cs="Arial"/>
          <w:sz w:val="20"/>
          <w:szCs w:val="20"/>
        </w:rPr>
        <w:t>A trust protector is someone who is assigned to keep an eye on your trust and your successor trustee to make sure everything is carried out according to the trust document. Basically, it's a safety valve between the successor trustee and his or her potential abuse of the trust. Your trust protector has the power to take legal action against a successor trustee who is not handling the trust properly, self-dealing, or otherwise acting unethically.</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happens to my trust if I get divorced?</w:t>
      </w:r>
    </w:p>
    <w:p w:rsidR="00AD12EB" w:rsidRPr="00AD12EB" w:rsidRDefault="00AD12EB" w:rsidP="00AD12EB">
      <w:pPr>
        <w:jc w:val="both"/>
        <w:rPr>
          <w:rFonts w:ascii="Arial" w:hAnsi="Arial" w:cs="Arial"/>
          <w:sz w:val="20"/>
          <w:szCs w:val="20"/>
        </w:rPr>
      </w:pPr>
      <w:r w:rsidRPr="00AD12EB">
        <w:rPr>
          <w:rFonts w:ascii="Arial" w:hAnsi="Arial" w:cs="Arial"/>
          <w:sz w:val="20"/>
          <w:szCs w:val="20"/>
        </w:rPr>
        <w:t>If both of you are trustors and trustees of the trust, you will terminate the trust as part of the divorce process and remove the assets from the trust. You can then create a new trust as single person.</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happens if I remarry?</w:t>
      </w:r>
    </w:p>
    <w:p w:rsidR="00AD12EB" w:rsidRPr="00AD12EB" w:rsidRDefault="00AD12EB" w:rsidP="00AD12EB">
      <w:pPr>
        <w:jc w:val="both"/>
        <w:rPr>
          <w:rFonts w:ascii="Arial" w:hAnsi="Arial" w:cs="Arial"/>
          <w:sz w:val="20"/>
          <w:szCs w:val="20"/>
        </w:rPr>
      </w:pPr>
      <w:r w:rsidRPr="00AD12EB">
        <w:rPr>
          <w:rFonts w:ascii="Arial" w:hAnsi="Arial" w:cs="Arial"/>
          <w:sz w:val="20"/>
          <w:szCs w:val="20"/>
        </w:rPr>
        <w:t>If you remarry, you may need to create a new estate plan that covers both of you.</w:t>
      </w:r>
    </w:p>
    <w:p w:rsidR="00AD12EB" w:rsidRPr="00AD12EB" w:rsidRDefault="00AD12EB" w:rsidP="00AD12EB">
      <w:pPr>
        <w:jc w:val="both"/>
        <w:rPr>
          <w:rFonts w:ascii="Arial" w:hAnsi="Arial" w:cs="Arial"/>
          <w:sz w:val="20"/>
          <w:szCs w:val="20"/>
        </w:rPr>
      </w:pPr>
      <w:r w:rsidRPr="00AD12EB">
        <w:rPr>
          <w:rFonts w:ascii="Arial" w:hAnsi="Arial" w:cs="Arial"/>
          <w:sz w:val="20"/>
          <w:szCs w:val="20"/>
        </w:rPr>
        <w:t>Do I have to take a living trust through probate?</w:t>
      </w:r>
    </w:p>
    <w:p w:rsidR="00AD12EB" w:rsidRPr="00AD12EB" w:rsidRDefault="00AD12EB" w:rsidP="00AD12EB">
      <w:pPr>
        <w:jc w:val="both"/>
        <w:rPr>
          <w:rFonts w:ascii="Arial" w:hAnsi="Arial" w:cs="Arial"/>
          <w:sz w:val="20"/>
          <w:szCs w:val="20"/>
        </w:rPr>
      </w:pPr>
      <w:r w:rsidRPr="00AD12EB">
        <w:rPr>
          <w:rFonts w:ascii="Arial" w:hAnsi="Arial" w:cs="Arial"/>
          <w:sz w:val="20"/>
          <w:szCs w:val="20"/>
        </w:rPr>
        <w:t>As long as the trust is written and funded properly, you do not have to take a trust through probate. A trust is a separate legal entity and therefore, does not have to be processed through the probate system.</w:t>
      </w:r>
    </w:p>
    <w:p w:rsidR="00AD12EB" w:rsidRPr="00AD12EB" w:rsidRDefault="00AD12EB" w:rsidP="00AD12EB">
      <w:pPr>
        <w:jc w:val="both"/>
        <w:rPr>
          <w:rFonts w:ascii="Arial" w:hAnsi="Arial" w:cs="Arial"/>
          <w:sz w:val="20"/>
          <w:szCs w:val="20"/>
        </w:rPr>
      </w:pPr>
      <w:r w:rsidRPr="00AD12EB">
        <w:rPr>
          <w:rFonts w:ascii="Arial" w:hAnsi="Arial" w:cs="Arial"/>
          <w:sz w:val="20"/>
          <w:szCs w:val="20"/>
        </w:rPr>
        <w:t>Even if I have a relatively small estate, can I still have a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Yes. The size of your estate does not necessarily affect whether you can or should choose a will or a trust. Other considerations beyond size include the ability to design an efficient system for your estate to be managed if you're incapacitated or to have a smooth transition of guardianship if you have minor children.</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I have a trust if I am single?</w:t>
      </w:r>
    </w:p>
    <w:p w:rsidR="00AD12EB" w:rsidRPr="00AD12EB" w:rsidRDefault="00AD12EB" w:rsidP="00AD12EB">
      <w:pPr>
        <w:jc w:val="both"/>
        <w:rPr>
          <w:rFonts w:ascii="Arial" w:hAnsi="Arial" w:cs="Arial"/>
          <w:sz w:val="20"/>
          <w:szCs w:val="20"/>
        </w:rPr>
      </w:pPr>
      <w:r w:rsidRPr="00AD12EB">
        <w:rPr>
          <w:rFonts w:ascii="Arial" w:hAnsi="Arial" w:cs="Arial"/>
          <w:sz w:val="20"/>
          <w:szCs w:val="20"/>
        </w:rPr>
        <w:t>Absolutely. If you were to become incapacitated and not have a written estate plan, only your family would have the power to go to court to seek power to manage your affairs. If you're single, a living trust can make life easy on your family in taking care of you and your assets should you become incapacitated, especially if they live far away or are not best suited to manage your estate.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Is an AB Trust actually two different trusts?</w:t>
      </w:r>
    </w:p>
    <w:p w:rsidR="00AD12EB" w:rsidRPr="00AD12EB" w:rsidRDefault="00AD12EB" w:rsidP="00AD12EB">
      <w:pPr>
        <w:jc w:val="both"/>
        <w:rPr>
          <w:rFonts w:ascii="Arial" w:hAnsi="Arial" w:cs="Arial"/>
          <w:sz w:val="20"/>
          <w:szCs w:val="20"/>
        </w:rPr>
      </w:pPr>
      <w:r w:rsidRPr="00AD12EB">
        <w:rPr>
          <w:rFonts w:ascii="Arial" w:hAnsi="Arial" w:cs="Arial"/>
          <w:sz w:val="20"/>
          <w:szCs w:val="20"/>
        </w:rPr>
        <w:t>An AB Trust is like two trusts in one. One set of documents creates the trust, however, the trust itself is split in two as soon as one spouse passes away. Upon the death of the first spouse, the trust is split into an A Trust and a B Trust. The A Trust is for the surviving spouse and the B Trust is the decedent spouse's trust. In the trust documents, you can determine which assets flow into the A Trust and which into the B Trust. The surviving spouse can also make this decision at the time of the first spouse's death. A set of rules then applies as to how the spouse is allowed to manage each of the trusts.</w:t>
      </w:r>
    </w:p>
    <w:p w:rsidR="00AD12EB" w:rsidRPr="00AD12EB" w:rsidRDefault="00AD12EB" w:rsidP="00AD12EB">
      <w:pPr>
        <w:jc w:val="both"/>
        <w:rPr>
          <w:rFonts w:ascii="Arial" w:hAnsi="Arial" w:cs="Arial"/>
          <w:sz w:val="20"/>
          <w:szCs w:val="20"/>
        </w:rPr>
      </w:pPr>
    </w:p>
    <w:p w:rsidR="00AD12EB" w:rsidRPr="00AD12EB" w:rsidRDefault="00AD12EB" w:rsidP="00AD12EB">
      <w:pPr>
        <w:jc w:val="both"/>
        <w:rPr>
          <w:rFonts w:ascii="Arial" w:hAnsi="Arial" w:cs="Arial"/>
          <w:sz w:val="20"/>
          <w:szCs w:val="20"/>
        </w:rPr>
      </w:pPr>
      <w:r w:rsidRPr="00AD12EB">
        <w:rPr>
          <w:rFonts w:ascii="Arial" w:hAnsi="Arial" w:cs="Arial"/>
          <w:sz w:val="20"/>
          <w:szCs w:val="20"/>
        </w:rPr>
        <w:t>The AB trust isn't as common as it once was because under current federal estate tax laws, you don't need an AB trust to take advantage of both spouse's estate tax exclusion. Nowadays, the AB is used primarily for creditor protection or if the spouses have different beneficiaries.</w:t>
      </w:r>
    </w:p>
    <w:p w:rsidR="00AD12EB" w:rsidRPr="00AD12EB" w:rsidRDefault="00AD12EB" w:rsidP="00AD12EB">
      <w:pPr>
        <w:jc w:val="both"/>
        <w:rPr>
          <w:rFonts w:ascii="Arial" w:hAnsi="Arial" w:cs="Arial"/>
          <w:sz w:val="20"/>
          <w:szCs w:val="20"/>
        </w:rPr>
      </w:pPr>
    </w:p>
    <w:p w:rsidR="00AD12EB" w:rsidRPr="00AD12EB" w:rsidRDefault="00AD12EB" w:rsidP="00AD12EB">
      <w:pPr>
        <w:jc w:val="both"/>
        <w:rPr>
          <w:rFonts w:ascii="Arial" w:hAnsi="Arial" w:cs="Arial"/>
          <w:sz w:val="20"/>
          <w:szCs w:val="20"/>
        </w:rPr>
      </w:pPr>
      <w:r w:rsidRPr="00AD12EB">
        <w:rPr>
          <w:rFonts w:ascii="Arial" w:hAnsi="Arial" w:cs="Arial"/>
          <w:sz w:val="20"/>
          <w:szCs w:val="20"/>
        </w:rPr>
        <w:t>What are the rights of the surviving spouse as trustee?</w:t>
      </w:r>
    </w:p>
    <w:p w:rsidR="00AD12EB" w:rsidRPr="00AD12EB" w:rsidRDefault="00AD12EB" w:rsidP="00AD12EB">
      <w:pPr>
        <w:jc w:val="both"/>
        <w:rPr>
          <w:rFonts w:ascii="Arial" w:hAnsi="Arial" w:cs="Arial"/>
          <w:sz w:val="20"/>
          <w:szCs w:val="20"/>
        </w:rPr>
      </w:pPr>
      <w:r w:rsidRPr="00AD12EB">
        <w:rPr>
          <w:rFonts w:ascii="Arial" w:hAnsi="Arial" w:cs="Arial"/>
          <w:sz w:val="20"/>
          <w:szCs w:val="20"/>
        </w:rPr>
        <w:t>To some degree this depends on the trust to which your spouse is trustee. Usually, a spouse will retain all incidents of ownership—the rights to buy, sell, or borrow against property in trust. There are exceptions to this rule, but generally this is how it works.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are the rights of the spouse to the decedent's B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lastRenderedPageBreak/>
        <w:t>As long as the surviving spouse is named successor trustee of the B Trust, which is usually the case, he or she can use funds in the trust to maintain his or her lifestyle. However, some technical restrictions apply in that the surviving spouse can only use principal from the trust to maintain the quality of life that he or she has been living. For all intents and purposes, this means that your spouse can use these funds as he or she wishes.</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are the rights of the spouse to the A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The A Trust is the surviving spouse's trust. He or she has full rights to this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the surviving spouse change beneficiary designations on the B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No. The surviving spouse is not allowed to change beneficiary designations on a B Trust.</w:t>
      </w:r>
    </w:p>
    <w:p w:rsidR="00AD12EB" w:rsidRPr="00AD12EB" w:rsidRDefault="00AD12EB" w:rsidP="00AD12EB">
      <w:pPr>
        <w:jc w:val="both"/>
        <w:rPr>
          <w:rFonts w:ascii="Arial" w:hAnsi="Arial" w:cs="Arial"/>
          <w:sz w:val="20"/>
          <w:szCs w:val="20"/>
        </w:rPr>
      </w:pPr>
    </w:p>
    <w:p w:rsidR="00AD12EB" w:rsidRPr="00AD12EB" w:rsidRDefault="00AD12EB" w:rsidP="00AD12EB">
      <w:pPr>
        <w:jc w:val="both"/>
        <w:rPr>
          <w:rFonts w:ascii="Arial" w:hAnsi="Arial" w:cs="Arial"/>
          <w:sz w:val="20"/>
          <w:szCs w:val="20"/>
        </w:rPr>
      </w:pPr>
      <w:r w:rsidRPr="00AD12EB">
        <w:rPr>
          <w:rFonts w:ascii="Arial" w:hAnsi="Arial" w:cs="Arial"/>
          <w:sz w:val="20"/>
          <w:szCs w:val="20"/>
        </w:rPr>
        <w:t>However, if your successor trustee is your surviving spouse or domestic partner, you can permit them to change your beneficiaries or the percentages your beneficiaries receive. This is a smart arrangement when partners plan to leave their entire estate to their joint children and the surviving partner might need flexibility for issues such as divorce, drug abuse, incarceration, or estate tax planning.</w:t>
      </w:r>
    </w:p>
    <w:p w:rsidR="00AD12EB" w:rsidRPr="00AD12EB" w:rsidRDefault="00AD12EB" w:rsidP="00AD12EB">
      <w:pPr>
        <w:jc w:val="both"/>
        <w:rPr>
          <w:rFonts w:ascii="Arial" w:hAnsi="Arial" w:cs="Arial"/>
          <w:sz w:val="20"/>
          <w:szCs w:val="20"/>
        </w:rPr>
      </w:pPr>
    </w:p>
    <w:p w:rsidR="00AD12EB" w:rsidRPr="00AD12EB" w:rsidRDefault="00AD12EB" w:rsidP="00AD12EB">
      <w:pPr>
        <w:jc w:val="both"/>
        <w:rPr>
          <w:rFonts w:ascii="Arial" w:hAnsi="Arial" w:cs="Arial"/>
          <w:sz w:val="20"/>
          <w:szCs w:val="20"/>
        </w:rPr>
      </w:pPr>
      <w:r w:rsidRPr="00AD12EB">
        <w:rPr>
          <w:rFonts w:ascii="Arial" w:hAnsi="Arial" w:cs="Arial"/>
          <w:sz w:val="20"/>
          <w:szCs w:val="20"/>
        </w:rPr>
        <w:t>What does "Q-Tip" mean?</w:t>
      </w:r>
    </w:p>
    <w:p w:rsidR="00AD12EB" w:rsidRPr="00AD12EB" w:rsidRDefault="00AD12EB" w:rsidP="00AD12EB">
      <w:pPr>
        <w:jc w:val="both"/>
        <w:rPr>
          <w:rFonts w:ascii="Arial" w:hAnsi="Arial" w:cs="Arial"/>
          <w:sz w:val="20"/>
          <w:szCs w:val="20"/>
        </w:rPr>
      </w:pPr>
      <w:r w:rsidRPr="00AD12EB">
        <w:rPr>
          <w:rFonts w:ascii="Arial" w:hAnsi="Arial" w:cs="Arial"/>
          <w:sz w:val="20"/>
          <w:szCs w:val="20"/>
        </w:rPr>
        <w:t>Q-TIP is not just a cute white stick with cotton on the end. In estate planning, it stands for Qualified Terminal Interest Property. It's sometimes the C of an ABC Trust. The B Trust can also be a Q-TIP Trust. The Q-TIP Trust is created to allow a surviving spouse to take advantage of an estate tax saving statute. This means that to establish a trust of this nature, the surviving spouse must retain the right to any income made from the C Trust. However, he or she is not allowed to spend any of the principal in the C Trust. Depending on your situation, we can help you determine if a Q-TIP trust is a good choice for you.</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happens to assets outside of my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Any assets not owned by your trust will either be handled through the probate court or perhaps through a will substitute such as beneficiary designations. If you want to ensure that all of your assets are accounted for, you can create a Pour Over Will. This will states that assets left out of the trust pour over into the trust. However, this transition still has to be processed through the probate court.</w:t>
      </w:r>
    </w:p>
    <w:p w:rsidR="00AD12EB" w:rsidRPr="00AD12EB" w:rsidRDefault="00AD12EB" w:rsidP="00AD12EB">
      <w:pPr>
        <w:jc w:val="both"/>
        <w:rPr>
          <w:rFonts w:ascii="Arial" w:hAnsi="Arial" w:cs="Arial"/>
          <w:sz w:val="20"/>
          <w:szCs w:val="20"/>
        </w:rPr>
      </w:pPr>
      <w:r w:rsidRPr="00AD12EB">
        <w:rPr>
          <w:rFonts w:ascii="Arial" w:hAnsi="Arial" w:cs="Arial"/>
          <w:sz w:val="20"/>
          <w:szCs w:val="20"/>
        </w:rPr>
        <w:t>What does "funding a trust" mean?</w:t>
      </w:r>
    </w:p>
    <w:p w:rsidR="00AD12EB" w:rsidRPr="00AD12EB" w:rsidRDefault="00AD12EB" w:rsidP="00AD12EB">
      <w:pPr>
        <w:jc w:val="both"/>
        <w:rPr>
          <w:rFonts w:ascii="Arial" w:hAnsi="Arial" w:cs="Arial"/>
          <w:sz w:val="20"/>
          <w:szCs w:val="20"/>
        </w:rPr>
      </w:pPr>
      <w:r w:rsidRPr="00AD12EB">
        <w:rPr>
          <w:rFonts w:ascii="Arial" w:hAnsi="Arial" w:cs="Arial"/>
          <w:sz w:val="20"/>
          <w:szCs w:val="20"/>
        </w:rPr>
        <w:t>Funding your trust is the process by which you transfer ownership of your assets into the name of the trust. It is one of the most critical steps in creating a trust, so we take great care to help our clients through the process. Any assets not owned by your trust must be processed by probate if a will substitute isn't employed.</w:t>
      </w:r>
    </w:p>
    <w:p w:rsidR="00AD12EB" w:rsidRPr="00AD12EB" w:rsidRDefault="00AD12EB" w:rsidP="00AD12EB">
      <w:pPr>
        <w:jc w:val="both"/>
        <w:rPr>
          <w:rFonts w:ascii="Arial" w:hAnsi="Arial" w:cs="Arial"/>
          <w:sz w:val="20"/>
          <w:szCs w:val="20"/>
        </w:rPr>
      </w:pPr>
      <w:r w:rsidRPr="00AD12EB">
        <w:rPr>
          <w:rFonts w:ascii="Arial" w:hAnsi="Arial" w:cs="Arial"/>
          <w:sz w:val="20"/>
          <w:szCs w:val="20"/>
        </w:rPr>
        <w:t>Will I lose control of my assets with a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No, as long the trust is properly written and you correctly transfer assets into the name of the trust. Since you name yourself as trustee to the trust, you still maintain full control of your assets.</w:t>
      </w:r>
    </w:p>
    <w:p w:rsidR="00AD12EB" w:rsidRPr="00AD12EB" w:rsidRDefault="00AD12EB" w:rsidP="00AD12EB">
      <w:pPr>
        <w:jc w:val="both"/>
        <w:rPr>
          <w:rFonts w:ascii="Arial" w:hAnsi="Arial" w:cs="Arial"/>
          <w:sz w:val="20"/>
          <w:szCs w:val="20"/>
        </w:rPr>
      </w:pPr>
      <w:r w:rsidRPr="00AD12EB">
        <w:rPr>
          <w:rFonts w:ascii="Arial" w:hAnsi="Arial" w:cs="Arial"/>
          <w:sz w:val="20"/>
          <w:szCs w:val="20"/>
        </w:rPr>
        <w:t>Why do I have to give up ownership of my assets to the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It's an efficient and valid method to keep your assets out of court if you've died or you're incapacitated. If you're incapacitated and your assets aren't owned by a trust or jointly held with your spouse or domestic partner, a court must appoint a conservator to manage your assets. The trust being a separate legal entity, ensures that your assets are not subject to probate. If the trust does not own the assets, they will go through probate.</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does a living trust affect the way I file taxes while I'm still alive?</w:t>
      </w:r>
    </w:p>
    <w:p w:rsidR="00AD12EB" w:rsidRPr="00AD12EB" w:rsidRDefault="00AD12EB" w:rsidP="00AD12EB">
      <w:pPr>
        <w:jc w:val="both"/>
        <w:rPr>
          <w:rFonts w:ascii="Arial" w:hAnsi="Arial" w:cs="Arial"/>
          <w:sz w:val="20"/>
          <w:szCs w:val="20"/>
        </w:rPr>
      </w:pPr>
      <w:r w:rsidRPr="00AD12EB">
        <w:rPr>
          <w:rFonts w:ascii="Arial" w:hAnsi="Arial" w:cs="Arial"/>
          <w:sz w:val="20"/>
          <w:szCs w:val="20"/>
        </w:rPr>
        <w:t>It doesn't. Everything about your financial life remains essentially the same with a living trust for as long as you're alive. You'll file taxes the same way that you always have and sadly, a living trust doesn't make taxes any more fun and exciting.</w:t>
      </w:r>
    </w:p>
    <w:p w:rsidR="00AD12EB" w:rsidRPr="00AD12EB" w:rsidRDefault="00AD12EB" w:rsidP="00AD12EB">
      <w:pPr>
        <w:jc w:val="both"/>
        <w:rPr>
          <w:rFonts w:ascii="Arial" w:hAnsi="Arial" w:cs="Arial"/>
          <w:sz w:val="20"/>
          <w:szCs w:val="20"/>
        </w:rPr>
      </w:pPr>
      <w:r w:rsidRPr="00AD12EB">
        <w:rPr>
          <w:rFonts w:ascii="Arial" w:hAnsi="Arial" w:cs="Arial"/>
          <w:sz w:val="20"/>
          <w:szCs w:val="20"/>
        </w:rPr>
        <w:t>Can I still borrow against my home (or other assets) if it's in a living trust?</w:t>
      </w:r>
    </w:p>
    <w:p w:rsidR="00AD12EB" w:rsidRPr="00AD12EB" w:rsidRDefault="00AD12EB" w:rsidP="00AD12EB">
      <w:pPr>
        <w:jc w:val="both"/>
        <w:rPr>
          <w:rFonts w:ascii="Arial" w:hAnsi="Arial" w:cs="Arial"/>
          <w:sz w:val="20"/>
          <w:szCs w:val="20"/>
        </w:rPr>
      </w:pPr>
      <w:r w:rsidRPr="00AD12EB">
        <w:rPr>
          <w:rFonts w:ascii="Arial" w:hAnsi="Arial" w:cs="Arial"/>
          <w:sz w:val="20"/>
          <w:szCs w:val="20"/>
        </w:rPr>
        <w:t>You can. Most lenders will require you to first remove the property from the trust in order to finalize the refinancing or loan. Afterward, you're permitted to return the property to the trust. It's a ridiculous step, but generally required.</w:t>
      </w:r>
    </w:p>
    <w:p w:rsidR="00AD12EB" w:rsidRPr="00AD12EB" w:rsidRDefault="00AD12EB" w:rsidP="00AD12EB">
      <w:pPr>
        <w:jc w:val="both"/>
        <w:rPr>
          <w:rFonts w:ascii="Arial" w:hAnsi="Arial" w:cs="Arial"/>
          <w:sz w:val="20"/>
          <w:szCs w:val="20"/>
        </w:rPr>
      </w:pPr>
      <w:r w:rsidRPr="00AD12EB">
        <w:rPr>
          <w:rFonts w:ascii="Arial" w:hAnsi="Arial" w:cs="Arial"/>
          <w:sz w:val="20"/>
          <w:szCs w:val="20"/>
        </w:rPr>
        <w:t>Do I have to have a living trust for every 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No. You don't have to have a different living trust in every state. You do not have to have it reviewed in every state either. In your trust document, you choose the state laws that will govern your trust. As long as your trust is valid in that state, it will be valid in every other state.</w:t>
      </w:r>
    </w:p>
    <w:p w:rsidR="00AD12EB" w:rsidRPr="00AD12EB" w:rsidRDefault="00AD12EB" w:rsidP="00AD12EB">
      <w:pPr>
        <w:jc w:val="both"/>
        <w:rPr>
          <w:rFonts w:ascii="Arial" w:hAnsi="Arial" w:cs="Arial"/>
          <w:sz w:val="20"/>
          <w:szCs w:val="20"/>
        </w:rPr>
      </w:pPr>
      <w:r w:rsidRPr="00AD12EB">
        <w:rPr>
          <w:rFonts w:ascii="Arial" w:hAnsi="Arial" w:cs="Arial"/>
          <w:sz w:val="20"/>
          <w:szCs w:val="20"/>
        </w:rPr>
        <w:t>ATTORNEYS</w:t>
      </w:r>
    </w:p>
    <w:p w:rsidR="00AD12EB" w:rsidRPr="00AD12EB" w:rsidRDefault="00AD12EB" w:rsidP="00AD12EB">
      <w:pPr>
        <w:jc w:val="both"/>
        <w:rPr>
          <w:rFonts w:ascii="Arial" w:hAnsi="Arial" w:cs="Arial"/>
          <w:sz w:val="20"/>
          <w:szCs w:val="20"/>
        </w:rPr>
      </w:pPr>
      <w:r w:rsidRPr="00AD12EB">
        <w:rPr>
          <w:rFonts w:ascii="Arial" w:hAnsi="Arial" w:cs="Arial"/>
          <w:sz w:val="20"/>
          <w:szCs w:val="20"/>
        </w:rPr>
        <w:t>How important is an estate planning attorney?</w:t>
      </w:r>
    </w:p>
    <w:p w:rsidR="00AD12EB" w:rsidRPr="00AD12EB" w:rsidRDefault="00AD12EB" w:rsidP="00AD12EB">
      <w:pPr>
        <w:jc w:val="both"/>
        <w:rPr>
          <w:rFonts w:ascii="Arial" w:hAnsi="Arial" w:cs="Arial"/>
          <w:sz w:val="20"/>
          <w:szCs w:val="20"/>
        </w:rPr>
      </w:pPr>
      <w:r w:rsidRPr="00AD12EB">
        <w:rPr>
          <w:rFonts w:ascii="Arial" w:hAnsi="Arial" w:cs="Arial"/>
          <w:sz w:val="20"/>
          <w:szCs w:val="20"/>
        </w:rPr>
        <w:lastRenderedPageBreak/>
        <w:t>A good estate planning attorney is one of the most powerful allies you can have, but a bad one can be your worst enemy. It is essential to find a good estate planning attorney if you are going to create an estate plan that meets your needs, is legally executable, and can be properly settled. You're also going to spending time talking about your life, your family, and your desired legacy, so choose someone you like and feel comfortable with.</w:t>
      </w:r>
    </w:p>
    <w:p w:rsidR="00AD12EB" w:rsidRPr="00AD12EB" w:rsidRDefault="00AD12EB" w:rsidP="00AD12EB">
      <w:pPr>
        <w:jc w:val="both"/>
        <w:rPr>
          <w:rFonts w:ascii="Arial" w:hAnsi="Arial" w:cs="Arial"/>
          <w:sz w:val="20"/>
          <w:szCs w:val="20"/>
        </w:rPr>
      </w:pPr>
      <w:r w:rsidRPr="00AD12EB">
        <w:rPr>
          <w:rFonts w:ascii="Arial" w:hAnsi="Arial" w:cs="Arial"/>
          <w:sz w:val="20"/>
          <w:szCs w:val="20"/>
        </w:rPr>
        <w:t>Can’t find the information you’re looking for?</w:t>
      </w:r>
    </w:p>
    <w:p w:rsidR="00AD12EB" w:rsidRPr="00663C7F" w:rsidRDefault="00AD12EB" w:rsidP="00AD12EB">
      <w:pPr>
        <w:jc w:val="both"/>
        <w:rPr>
          <w:rFonts w:ascii="Arial" w:hAnsi="Arial" w:cs="Arial"/>
          <w:sz w:val="20"/>
          <w:szCs w:val="20"/>
        </w:rPr>
      </w:pPr>
      <w:r w:rsidRPr="00AD12EB">
        <w:rPr>
          <w:rFonts w:ascii="Arial" w:hAnsi="Arial" w:cs="Arial"/>
          <w:sz w:val="20"/>
          <w:szCs w:val="20"/>
        </w:rPr>
        <w:t>No problem. Just take a moment to contact us and we’ll do our best to answer your questions and help you through the</w:t>
      </w:r>
    </w:p>
    <w:p w:rsidR="00663C7F" w:rsidRPr="00BE094C" w:rsidRDefault="00663C7F" w:rsidP="00BE094C">
      <w:pPr>
        <w:jc w:val="both"/>
        <w:rPr>
          <w:rFonts w:ascii="Arial" w:hAnsi="Arial" w:cs="Arial"/>
          <w:sz w:val="20"/>
          <w:szCs w:val="20"/>
        </w:rPr>
      </w:pPr>
    </w:p>
    <w:p w:rsidR="00BE094C" w:rsidRPr="00BE094C" w:rsidRDefault="00BE094C" w:rsidP="00BE094C">
      <w:pPr>
        <w:jc w:val="both"/>
        <w:rPr>
          <w:rFonts w:ascii="Arial" w:hAnsi="Arial" w:cs="Arial"/>
          <w:sz w:val="20"/>
          <w:szCs w:val="20"/>
        </w:rPr>
      </w:pPr>
      <w:bookmarkStart w:id="14" w:name="15"/>
      <w:bookmarkEnd w:id="14"/>
    </w:p>
    <w:sectPr w:rsidR="00BE094C" w:rsidRPr="00BE094C" w:rsidSect="00375612">
      <w:footerReference w:type="default" r:id="rId8"/>
      <w:footerReference w:type="first" r:id="rId9"/>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B8E" w:rsidRDefault="00950B8E">
      <w:r>
        <w:separator/>
      </w:r>
    </w:p>
  </w:endnote>
  <w:endnote w:type="continuationSeparator" w:id="0">
    <w:p w:rsidR="00950B8E" w:rsidRDefault="00950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adley Hand ITC">
    <w:altName w:val="Courier New"/>
    <w:panose1 w:val="03070402050302030203"/>
    <w:charset w:val="00"/>
    <w:family w:val="script"/>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612" w:rsidRDefault="00375612" w:rsidP="00375612">
    <w:pPr>
      <w:jc w:val="center"/>
      <w:rPr>
        <w:rFonts w:ascii="Arial" w:hAnsi="Arial" w:cs="Arial"/>
        <w:sz w:val="20"/>
        <w:szCs w:val="20"/>
      </w:rPr>
    </w:pPr>
    <w:r>
      <w:tab/>
    </w:r>
    <w:r w:rsidRPr="00DF3094">
      <w:rPr>
        <w:rFonts w:ascii="Arial" w:hAnsi="Arial" w:cs="Arial"/>
        <w:sz w:val="20"/>
        <w:szCs w:val="20"/>
      </w:rPr>
      <w:t xml:space="preserve">Page </w:t>
    </w:r>
    <w:r w:rsidRPr="00DF3094">
      <w:rPr>
        <w:rFonts w:ascii="Arial" w:hAnsi="Arial" w:cs="Arial"/>
        <w:sz w:val="20"/>
        <w:szCs w:val="20"/>
      </w:rPr>
      <w:fldChar w:fldCharType="begin"/>
    </w:r>
    <w:r w:rsidRPr="00DF3094">
      <w:rPr>
        <w:rFonts w:ascii="Arial" w:hAnsi="Arial" w:cs="Arial"/>
        <w:sz w:val="20"/>
        <w:szCs w:val="20"/>
      </w:rPr>
      <w:instrText xml:space="preserve"> PAGE  \* Arabic  \* MERGEFORMAT </w:instrText>
    </w:r>
    <w:r w:rsidRPr="00DF3094">
      <w:rPr>
        <w:rFonts w:ascii="Arial" w:hAnsi="Arial" w:cs="Arial"/>
        <w:sz w:val="20"/>
        <w:szCs w:val="20"/>
      </w:rPr>
      <w:fldChar w:fldCharType="separate"/>
    </w:r>
    <w:r w:rsidR="00AD12EB">
      <w:rPr>
        <w:rFonts w:ascii="Arial" w:hAnsi="Arial" w:cs="Arial"/>
        <w:noProof/>
        <w:sz w:val="20"/>
        <w:szCs w:val="20"/>
      </w:rPr>
      <w:t>14</w:t>
    </w:r>
    <w:r w:rsidRPr="00DF3094">
      <w:rPr>
        <w:rFonts w:ascii="Arial" w:hAnsi="Arial" w:cs="Arial"/>
        <w:sz w:val="20"/>
        <w:szCs w:val="20"/>
      </w:rPr>
      <w:fldChar w:fldCharType="end"/>
    </w:r>
    <w:r w:rsidRPr="00DF3094">
      <w:rPr>
        <w:rFonts w:ascii="Arial" w:hAnsi="Arial" w:cs="Arial"/>
        <w:sz w:val="20"/>
        <w:szCs w:val="20"/>
      </w:rPr>
      <w:t xml:space="preserve"> of </w:t>
    </w:r>
    <w:r w:rsidRPr="00DF3094">
      <w:rPr>
        <w:rFonts w:ascii="Arial" w:hAnsi="Arial" w:cs="Arial"/>
        <w:sz w:val="20"/>
        <w:szCs w:val="20"/>
      </w:rPr>
      <w:fldChar w:fldCharType="begin"/>
    </w:r>
    <w:r w:rsidRPr="00DF3094">
      <w:rPr>
        <w:rFonts w:ascii="Arial" w:hAnsi="Arial" w:cs="Arial"/>
        <w:sz w:val="20"/>
        <w:szCs w:val="20"/>
      </w:rPr>
      <w:instrText xml:space="preserve"> NUMPAGES  \* Arabic  \* MERGEFORMAT </w:instrText>
    </w:r>
    <w:r w:rsidRPr="00DF3094">
      <w:rPr>
        <w:rFonts w:ascii="Arial" w:hAnsi="Arial" w:cs="Arial"/>
        <w:sz w:val="20"/>
        <w:szCs w:val="20"/>
      </w:rPr>
      <w:fldChar w:fldCharType="separate"/>
    </w:r>
    <w:r w:rsidR="00AD12EB">
      <w:rPr>
        <w:rFonts w:ascii="Arial" w:hAnsi="Arial" w:cs="Arial"/>
        <w:noProof/>
        <w:sz w:val="20"/>
        <w:szCs w:val="20"/>
      </w:rPr>
      <w:t>19</w:t>
    </w:r>
    <w:r w:rsidRPr="00DF3094">
      <w:rPr>
        <w:rFonts w:ascii="Arial" w:hAnsi="Arial" w:cs="Arial"/>
        <w:sz w:val="20"/>
        <w:szCs w:val="20"/>
      </w:rPr>
      <w:fldChar w:fldCharType="end"/>
    </w:r>
  </w:p>
  <w:p w:rsidR="00375612" w:rsidRDefault="00375612" w:rsidP="00375612">
    <w:pPr>
      <w:pStyle w:val="Footer"/>
      <w:tabs>
        <w:tab w:val="left" w:pos="22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612" w:rsidRDefault="00375612" w:rsidP="00375612">
    <w:pPr>
      <w:jc w:val="center"/>
      <w:rPr>
        <w:rFonts w:ascii="Arial" w:hAnsi="Arial" w:cs="Arial"/>
        <w:sz w:val="20"/>
        <w:szCs w:val="20"/>
      </w:rPr>
    </w:pPr>
    <w:r w:rsidRPr="00DF3094">
      <w:rPr>
        <w:rFonts w:ascii="Arial" w:hAnsi="Arial" w:cs="Arial"/>
        <w:sz w:val="20"/>
        <w:szCs w:val="20"/>
      </w:rPr>
      <w:t xml:space="preserve">Page </w:t>
    </w:r>
    <w:r w:rsidRPr="00DF3094">
      <w:rPr>
        <w:rFonts w:ascii="Arial" w:hAnsi="Arial" w:cs="Arial"/>
        <w:sz w:val="20"/>
        <w:szCs w:val="20"/>
      </w:rPr>
      <w:fldChar w:fldCharType="begin"/>
    </w:r>
    <w:r w:rsidRPr="00DF3094">
      <w:rPr>
        <w:rFonts w:ascii="Arial" w:hAnsi="Arial" w:cs="Arial"/>
        <w:sz w:val="20"/>
        <w:szCs w:val="20"/>
      </w:rPr>
      <w:instrText xml:space="preserve"> PAGE  \* Arabic  \* MERGEFORMAT </w:instrText>
    </w:r>
    <w:r w:rsidRPr="00DF3094">
      <w:rPr>
        <w:rFonts w:ascii="Arial" w:hAnsi="Arial" w:cs="Arial"/>
        <w:sz w:val="20"/>
        <w:szCs w:val="20"/>
      </w:rPr>
      <w:fldChar w:fldCharType="separate"/>
    </w:r>
    <w:r>
      <w:rPr>
        <w:rFonts w:ascii="Arial" w:hAnsi="Arial" w:cs="Arial"/>
        <w:noProof/>
        <w:sz w:val="20"/>
        <w:szCs w:val="20"/>
      </w:rPr>
      <w:t>1</w:t>
    </w:r>
    <w:r w:rsidRPr="00DF3094">
      <w:rPr>
        <w:rFonts w:ascii="Arial" w:hAnsi="Arial" w:cs="Arial"/>
        <w:sz w:val="20"/>
        <w:szCs w:val="20"/>
      </w:rPr>
      <w:fldChar w:fldCharType="end"/>
    </w:r>
    <w:r w:rsidRPr="00DF3094">
      <w:rPr>
        <w:rFonts w:ascii="Arial" w:hAnsi="Arial" w:cs="Arial"/>
        <w:sz w:val="20"/>
        <w:szCs w:val="20"/>
      </w:rPr>
      <w:t xml:space="preserve"> of </w:t>
    </w:r>
    <w:r w:rsidRPr="00DF3094">
      <w:rPr>
        <w:rFonts w:ascii="Arial" w:hAnsi="Arial" w:cs="Arial"/>
        <w:sz w:val="20"/>
        <w:szCs w:val="20"/>
      </w:rPr>
      <w:fldChar w:fldCharType="begin"/>
    </w:r>
    <w:r w:rsidRPr="00DF3094">
      <w:rPr>
        <w:rFonts w:ascii="Arial" w:hAnsi="Arial" w:cs="Arial"/>
        <w:sz w:val="20"/>
        <w:szCs w:val="20"/>
      </w:rPr>
      <w:instrText xml:space="preserve"> NUMPAGES  \* Arabic  \* MERGEFORMAT </w:instrText>
    </w:r>
    <w:r w:rsidRPr="00DF3094">
      <w:rPr>
        <w:rFonts w:ascii="Arial" w:hAnsi="Arial" w:cs="Arial"/>
        <w:sz w:val="20"/>
        <w:szCs w:val="20"/>
      </w:rPr>
      <w:fldChar w:fldCharType="separate"/>
    </w:r>
    <w:r>
      <w:rPr>
        <w:rFonts w:ascii="Arial" w:hAnsi="Arial" w:cs="Arial"/>
        <w:noProof/>
        <w:sz w:val="20"/>
        <w:szCs w:val="20"/>
      </w:rPr>
      <w:t>2</w:t>
    </w:r>
    <w:r w:rsidRPr="00DF3094">
      <w:rPr>
        <w:rFonts w:ascii="Arial" w:hAnsi="Arial" w:cs="Arial"/>
        <w:sz w:val="20"/>
        <w:szCs w:val="20"/>
      </w:rPr>
      <w:fldChar w:fldCharType="end"/>
    </w:r>
  </w:p>
  <w:p w:rsidR="00375612" w:rsidRDefault="00375612" w:rsidP="00375612">
    <w:pPr>
      <w:jc w:val="right"/>
    </w:pPr>
    <w:r>
      <w:rPr>
        <w:rFonts w:cs="Arial"/>
      </w:rPr>
      <w:t xml:space="preserve"> </w:t>
    </w:r>
  </w:p>
  <w:p w:rsidR="00375612" w:rsidRDefault="00375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B8E" w:rsidRDefault="00950B8E">
      <w:r>
        <w:separator/>
      </w:r>
    </w:p>
  </w:footnote>
  <w:footnote w:type="continuationSeparator" w:id="0">
    <w:p w:rsidR="00950B8E" w:rsidRDefault="00950B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5907"/>
    <w:multiLevelType w:val="hybridMultilevel"/>
    <w:tmpl w:val="67A4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E256B"/>
    <w:multiLevelType w:val="hybridMultilevel"/>
    <w:tmpl w:val="848EA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BB0DE7"/>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D32F8E"/>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314E7D"/>
    <w:multiLevelType w:val="multilevel"/>
    <w:tmpl w:val="6B40FFE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nsid w:val="2B4109F8"/>
    <w:multiLevelType w:val="hybridMultilevel"/>
    <w:tmpl w:val="668EB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CF75EA"/>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7627A9"/>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7D1D0C"/>
    <w:multiLevelType w:val="multilevel"/>
    <w:tmpl w:val="202C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4E576F"/>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F053C9"/>
    <w:multiLevelType w:val="multilevel"/>
    <w:tmpl w:val="6B40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FE605E"/>
    <w:multiLevelType w:val="multilevel"/>
    <w:tmpl w:val="4A0870EC"/>
    <w:lvl w:ilvl="0">
      <w:start w:val="1"/>
      <w:numFmt w:val="cardinalText"/>
      <w:pStyle w:val="AfsarArticle"/>
      <w:suff w:val="space"/>
      <w:lvlText w:val="Article %1."/>
      <w:lvlJc w:val="left"/>
      <w:rPr>
        <w:rFonts w:ascii="Arial" w:hAnsi="Arial" w:cs="Arial" w:hint="default"/>
        <w:b/>
        <w:i w:val="0"/>
        <w:caps/>
        <w:strike w:val="0"/>
        <w:dstrike w:val="0"/>
        <w:vanish w:val="0"/>
        <w:color w:val="00000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7"/>
        </w:tabs>
        <w:ind w:left="72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Heading3"/>
      <w:lvlText w:val="(%3)"/>
      <w:lvlJc w:val="left"/>
      <w:pPr>
        <w:tabs>
          <w:tab w:val="num" w:pos="1620"/>
        </w:tabs>
        <w:ind w:left="108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Heading4"/>
      <w:lvlText w:val="(%4)"/>
      <w:lvlJc w:val="left"/>
      <w:pPr>
        <w:tabs>
          <w:tab w:val="num" w:pos="1987"/>
        </w:tabs>
        <w:ind w:left="144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2592"/>
        </w:tabs>
        <w:ind w:left="2592" w:hanging="1008"/>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6"/>
      <w:lvlJc w:val="left"/>
      <w:pPr>
        <w:tabs>
          <w:tab w:val="num" w:pos="1267"/>
        </w:tabs>
        <w:ind w:left="720"/>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tabs>
          <w:tab w:val="num" w:pos="1627"/>
        </w:tabs>
        <w:ind w:left="108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pStyle w:val="Heading8"/>
      <w:lvlText w:val="(%8)"/>
      <w:lvlJc w:val="left"/>
      <w:pPr>
        <w:tabs>
          <w:tab w:val="num" w:pos="1987"/>
        </w:tabs>
        <w:ind w:left="1440"/>
      </w:pPr>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upperLetter"/>
      <w:lvlText w:val="(%9)"/>
      <w:lvlJc w:val="left"/>
      <w:pPr>
        <w:tabs>
          <w:tab w:val="num" w:pos="2347"/>
        </w:tabs>
        <w:ind w:left="1800"/>
      </w:pPr>
      <w:rPr>
        <w:rFonts w:ascii="Times New Roman" w:hAnsi="Times New Roman" w:cs="Bradley Hand ITC"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6E225F8F"/>
    <w:multiLevelType w:val="multilevel"/>
    <w:tmpl w:val="D6865AD8"/>
    <w:lvl w:ilvl="0">
      <w:start w:val="1"/>
      <w:numFmt w:val="cardinalText"/>
      <w:suff w:val="space"/>
      <w:lvlText w:val="Article %1:"/>
      <w:lvlJc w:val="left"/>
      <w:rPr>
        <w:rFonts w:ascii="Times New Roman" w:hAnsi="Times New Roman" w:cs="Times New Roman" w:hint="default"/>
        <w:b/>
        <w:bCs/>
        <w:i w:val="0"/>
        <w:iCs w:val="0"/>
        <w:caps/>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260"/>
        </w:tabs>
        <w:ind w:left="720"/>
      </w:pPr>
      <w:rPr>
        <w:rFonts w:ascii="Times New Roman" w:hAnsi="Times New Roman" w:cs="Times New Roman" w:hint="default"/>
        <w:b w:val="0"/>
        <w:bCs w:val="0"/>
        <w:i w:val="0"/>
        <w:iCs w:val="0"/>
        <w:caps w:val="0"/>
        <w:smallCaps w:val="0"/>
        <w:strike w:val="0"/>
        <w:dstrike w:val="0"/>
        <w:vanish w:val="0"/>
        <w:color w:val="000000"/>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1620"/>
        </w:tabs>
        <w:ind w:left="1080"/>
      </w:pPr>
      <w:rPr>
        <w:rFonts w:cs="Times New Roman" w:hint="default"/>
      </w:rPr>
    </w:lvl>
    <w:lvl w:ilvl="3">
      <w:start w:val="1"/>
      <w:numFmt w:val="lowerRoman"/>
      <w:lvlText w:val="(%4)"/>
      <w:lvlJc w:val="left"/>
      <w:pPr>
        <w:tabs>
          <w:tab w:val="num" w:pos="1980"/>
        </w:tabs>
        <w:ind w:left="1440"/>
      </w:pPr>
      <w:rPr>
        <w:rFonts w:cs="Times New Roman" w:hint="default"/>
      </w:rPr>
    </w:lvl>
    <w:lvl w:ilvl="4">
      <w:start w:val="1"/>
      <w:numFmt w:val="decimal"/>
      <w:lvlText w:val="%1.%2.%3.%4.%5"/>
      <w:lvlJc w:val="left"/>
      <w:pPr>
        <w:tabs>
          <w:tab w:val="num" w:pos="2592"/>
        </w:tabs>
        <w:ind w:left="2592" w:hanging="1008"/>
      </w:pPr>
      <w:rPr>
        <w:rFonts w:cs="Times New Roman" w:hint="default"/>
      </w:rPr>
    </w:lvl>
    <w:lvl w:ilvl="5">
      <w:start w:val="1"/>
      <w:numFmt w:val="decimal"/>
      <w:pStyle w:val="Heading6"/>
      <w:lvlText w:val="%1.%2.%3.%4.%5.%6"/>
      <w:lvlJc w:val="left"/>
      <w:pPr>
        <w:tabs>
          <w:tab w:val="num" w:pos="2736"/>
        </w:tabs>
        <w:ind w:left="2736" w:hanging="1152"/>
      </w:pPr>
      <w:rPr>
        <w:rFonts w:cs="Times New Roman" w:hint="default"/>
      </w:rPr>
    </w:lvl>
    <w:lvl w:ilvl="6">
      <w:start w:val="1"/>
      <w:numFmt w:val="decimal"/>
      <w:pStyle w:val="Heading7"/>
      <w:lvlText w:val="%1.%2.%3.%4.%5.%6.%7"/>
      <w:lvlJc w:val="left"/>
      <w:pPr>
        <w:tabs>
          <w:tab w:val="num" w:pos="2880"/>
        </w:tabs>
        <w:ind w:left="2880" w:hanging="1296"/>
      </w:pPr>
      <w:rPr>
        <w:rFonts w:cs="Times New Roman" w:hint="default"/>
      </w:rPr>
    </w:lvl>
    <w:lvl w:ilvl="7">
      <w:start w:val="1"/>
      <w:numFmt w:val="decimal"/>
      <w:lvlText w:val="%1.%2.%3.%4.%5.%6.%7.%8"/>
      <w:lvlJc w:val="left"/>
      <w:pPr>
        <w:tabs>
          <w:tab w:val="num" w:pos="3024"/>
        </w:tabs>
        <w:ind w:left="3024" w:hanging="1440"/>
      </w:pPr>
      <w:rPr>
        <w:rFonts w:cs="Times New Roman" w:hint="default"/>
      </w:rPr>
    </w:lvl>
    <w:lvl w:ilvl="8">
      <w:start w:val="1"/>
      <w:numFmt w:val="decimal"/>
      <w:lvlRestart w:val="0"/>
      <w:lvlText w:val="%9."/>
      <w:lvlJc w:val="left"/>
      <w:pPr>
        <w:tabs>
          <w:tab w:val="num" w:pos="1260"/>
        </w:tabs>
        <w:ind w:left="720"/>
      </w:pPr>
      <w:rPr>
        <w:rFonts w:cs="Times New Roman" w:hint="default"/>
      </w:rPr>
    </w:lvl>
  </w:abstractNum>
  <w:num w:numId="1">
    <w:abstractNumId w:val="11"/>
  </w:num>
  <w:num w:numId="2">
    <w:abstractNumId w:val="11"/>
  </w:num>
  <w:num w:numId="3">
    <w:abstractNumId w:val="11"/>
  </w:num>
  <w:num w:numId="4">
    <w:abstractNumId w:val="12"/>
  </w:num>
  <w:num w:numId="5">
    <w:abstractNumId w:val="12"/>
  </w:num>
  <w:num w:numId="6">
    <w:abstractNumId w:val="12"/>
  </w:num>
  <w:num w:numId="7">
    <w:abstractNumId w:val="11"/>
  </w:num>
  <w:num w:numId="8">
    <w:abstractNumId w:val="8"/>
  </w:num>
  <w:num w:numId="9">
    <w:abstractNumId w:val="1"/>
  </w:num>
  <w:num w:numId="10">
    <w:abstractNumId w:val="0"/>
  </w:num>
  <w:num w:numId="11">
    <w:abstractNumId w:val="5"/>
  </w:num>
  <w:num w:numId="12">
    <w:abstractNumId w:val="7"/>
  </w:num>
  <w:num w:numId="13">
    <w:abstractNumId w:val="4"/>
  </w:num>
  <w:num w:numId="14">
    <w:abstractNumId w:val="3"/>
  </w:num>
  <w:num w:numId="15">
    <w:abstractNumId w:val="9"/>
  </w:num>
  <w:num w:numId="16">
    <w:abstractNumId w:val="2"/>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94C"/>
    <w:rsid w:val="00105D24"/>
    <w:rsid w:val="001415BE"/>
    <w:rsid w:val="001811AC"/>
    <w:rsid w:val="001C1859"/>
    <w:rsid w:val="00233330"/>
    <w:rsid w:val="002A472A"/>
    <w:rsid w:val="003508D4"/>
    <w:rsid w:val="00375612"/>
    <w:rsid w:val="003D66F7"/>
    <w:rsid w:val="003F51E3"/>
    <w:rsid w:val="00413FA9"/>
    <w:rsid w:val="00447F0C"/>
    <w:rsid w:val="00466762"/>
    <w:rsid w:val="004A7F64"/>
    <w:rsid w:val="004F0DD9"/>
    <w:rsid w:val="00556F73"/>
    <w:rsid w:val="00586BA0"/>
    <w:rsid w:val="005B17E0"/>
    <w:rsid w:val="0062688F"/>
    <w:rsid w:val="00645161"/>
    <w:rsid w:val="00663C7F"/>
    <w:rsid w:val="00694496"/>
    <w:rsid w:val="00776A23"/>
    <w:rsid w:val="007B74FC"/>
    <w:rsid w:val="007C1AD5"/>
    <w:rsid w:val="008D7581"/>
    <w:rsid w:val="00917732"/>
    <w:rsid w:val="00950B8E"/>
    <w:rsid w:val="00A257E7"/>
    <w:rsid w:val="00A730F0"/>
    <w:rsid w:val="00AD0CD5"/>
    <w:rsid w:val="00AD12EB"/>
    <w:rsid w:val="00AE39C1"/>
    <w:rsid w:val="00AF7915"/>
    <w:rsid w:val="00B40FE5"/>
    <w:rsid w:val="00BE094C"/>
    <w:rsid w:val="00CF4AB2"/>
    <w:rsid w:val="00D601BD"/>
    <w:rsid w:val="00D816D1"/>
    <w:rsid w:val="00D873DC"/>
    <w:rsid w:val="00E47E74"/>
    <w:rsid w:val="00FB00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Title" w:locked="1" w:semiHidden="0" w:uiPriority="10" w:unhideWhenUsed="0" w:qFormat="1"/>
    <w:lsdException w:name="Default Paragraph Font" w:uiPriority="1"/>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7E0"/>
    <w:pPr>
      <w:spacing w:after="0" w:line="240" w:lineRule="auto"/>
    </w:pPr>
    <w:rPr>
      <w:sz w:val="24"/>
      <w:szCs w:val="24"/>
    </w:rPr>
  </w:style>
  <w:style w:type="paragraph" w:styleId="Heading1">
    <w:name w:val="heading 1"/>
    <w:basedOn w:val="Normal"/>
    <w:next w:val="Heading2"/>
    <w:link w:val="Heading1Char"/>
    <w:uiPriority w:val="99"/>
    <w:qFormat/>
    <w:rsid w:val="00586BA0"/>
    <w:pPr>
      <w:keepNext/>
      <w:spacing w:after="240"/>
      <w:jc w:val="center"/>
      <w:outlineLvl w:val="0"/>
    </w:pPr>
    <w:rPr>
      <w:rFonts w:eastAsiaTheme="majorEastAsia" w:cs="Arial"/>
      <w:b/>
      <w:bCs/>
      <w:caps/>
      <w:szCs w:val="32"/>
    </w:rPr>
  </w:style>
  <w:style w:type="paragraph" w:styleId="Heading2">
    <w:name w:val="heading 2"/>
    <w:basedOn w:val="Normal"/>
    <w:next w:val="Normal"/>
    <w:link w:val="Heading2Char"/>
    <w:uiPriority w:val="99"/>
    <w:qFormat/>
    <w:rsid w:val="00586BA0"/>
    <w:pPr>
      <w:keepNext/>
      <w:tabs>
        <w:tab w:val="num" w:pos="1267"/>
      </w:tabs>
      <w:spacing w:after="240"/>
      <w:ind w:left="720"/>
      <w:outlineLvl w:val="1"/>
    </w:pPr>
    <w:rPr>
      <w:rFonts w:eastAsiaTheme="majorEastAsia" w:cs="Arial"/>
      <w:bCs/>
      <w:iCs/>
      <w:szCs w:val="28"/>
      <w:u w:val="single"/>
    </w:rPr>
  </w:style>
  <w:style w:type="paragraph" w:styleId="Heading3">
    <w:name w:val="heading 3"/>
    <w:basedOn w:val="Normal"/>
    <w:link w:val="Heading3Char"/>
    <w:uiPriority w:val="99"/>
    <w:qFormat/>
    <w:rsid w:val="00586BA0"/>
    <w:pPr>
      <w:widowControl w:val="0"/>
      <w:numPr>
        <w:ilvl w:val="2"/>
        <w:numId w:val="7"/>
      </w:numPr>
      <w:spacing w:after="240"/>
      <w:outlineLvl w:val="2"/>
    </w:pPr>
    <w:rPr>
      <w:rFonts w:cs="Arial"/>
      <w:bCs/>
      <w:sz w:val="26"/>
      <w:szCs w:val="26"/>
      <w:u w:val="single"/>
    </w:rPr>
  </w:style>
  <w:style w:type="paragraph" w:styleId="Heading4">
    <w:name w:val="heading 4"/>
    <w:basedOn w:val="Normal"/>
    <w:next w:val="Normal"/>
    <w:link w:val="Heading4Char"/>
    <w:uiPriority w:val="99"/>
    <w:qFormat/>
    <w:rsid w:val="00586BA0"/>
    <w:pPr>
      <w:numPr>
        <w:ilvl w:val="3"/>
        <w:numId w:val="7"/>
      </w:numPr>
      <w:spacing w:after="240"/>
      <w:outlineLvl w:val="3"/>
    </w:pPr>
    <w:rPr>
      <w:bCs/>
      <w:sz w:val="28"/>
      <w:szCs w:val="28"/>
      <w:u w:val="single"/>
    </w:rPr>
  </w:style>
  <w:style w:type="paragraph" w:styleId="Heading5">
    <w:name w:val="heading 5"/>
    <w:basedOn w:val="Normal"/>
    <w:next w:val="Normal"/>
    <w:link w:val="Heading5Char"/>
    <w:uiPriority w:val="99"/>
    <w:qFormat/>
    <w:rsid w:val="00586BA0"/>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586BA0"/>
    <w:pPr>
      <w:numPr>
        <w:ilvl w:val="5"/>
        <w:numId w:val="6"/>
      </w:numPr>
      <w:spacing w:before="240" w:after="60"/>
      <w:outlineLvl w:val="5"/>
    </w:pPr>
    <w:rPr>
      <w:b/>
      <w:bCs/>
      <w:sz w:val="22"/>
      <w:szCs w:val="22"/>
    </w:rPr>
  </w:style>
  <w:style w:type="paragraph" w:styleId="Heading7">
    <w:name w:val="heading 7"/>
    <w:basedOn w:val="Normal"/>
    <w:next w:val="Normal"/>
    <w:link w:val="Heading7Char"/>
    <w:uiPriority w:val="99"/>
    <w:qFormat/>
    <w:rsid w:val="00586BA0"/>
    <w:pPr>
      <w:numPr>
        <w:ilvl w:val="6"/>
        <w:numId w:val="6"/>
      </w:numPr>
      <w:spacing w:before="240" w:after="60"/>
      <w:outlineLvl w:val="6"/>
    </w:pPr>
  </w:style>
  <w:style w:type="paragraph" w:styleId="Heading8">
    <w:name w:val="heading 8"/>
    <w:basedOn w:val="Normal"/>
    <w:next w:val="Normal"/>
    <w:link w:val="Heading8Char"/>
    <w:uiPriority w:val="99"/>
    <w:qFormat/>
    <w:rsid w:val="00586BA0"/>
    <w:pPr>
      <w:numPr>
        <w:ilvl w:val="7"/>
        <w:numId w:val="1"/>
      </w:numPr>
      <w:tabs>
        <w:tab w:val="clear" w:pos="1987"/>
        <w:tab w:val="num" w:pos="3024"/>
      </w:tabs>
      <w:spacing w:before="240" w:after="60"/>
      <w:ind w:left="3024" w:hanging="1440"/>
      <w:outlineLvl w:val="7"/>
    </w:pPr>
    <w:rPr>
      <w:i/>
      <w:iCs/>
    </w:rPr>
  </w:style>
  <w:style w:type="paragraph" w:styleId="Heading9">
    <w:name w:val="heading 9"/>
    <w:basedOn w:val="Normal"/>
    <w:next w:val="Normal"/>
    <w:link w:val="Heading9Char"/>
    <w:uiPriority w:val="99"/>
    <w:qFormat/>
    <w:rsid w:val="00586BA0"/>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sarTitle">
    <w:name w:val="Afsar Title"/>
    <w:basedOn w:val="Normal"/>
    <w:link w:val="AfsarTitleChar"/>
    <w:qFormat/>
    <w:rsid w:val="00586BA0"/>
    <w:pPr>
      <w:tabs>
        <w:tab w:val="left" w:pos="540"/>
      </w:tabs>
      <w:spacing w:after="360"/>
      <w:contextualSpacing/>
      <w:jc w:val="center"/>
    </w:pPr>
    <w:rPr>
      <w:rFonts w:ascii="Arial" w:hAnsi="Arial" w:cs="Arial"/>
      <w:b/>
      <w:caps/>
    </w:rPr>
  </w:style>
  <w:style w:type="character" w:customStyle="1" w:styleId="AfsarTitleChar">
    <w:name w:val="Afsar Title Char"/>
    <w:basedOn w:val="DefaultParagraphFont"/>
    <w:link w:val="AfsarTitle"/>
    <w:rsid w:val="00586BA0"/>
    <w:rPr>
      <w:rFonts w:ascii="Arial" w:hAnsi="Arial" w:cs="Arial"/>
      <w:b/>
      <w:caps/>
      <w:sz w:val="24"/>
      <w:szCs w:val="24"/>
    </w:rPr>
  </w:style>
  <w:style w:type="paragraph" w:customStyle="1" w:styleId="AfsarBody">
    <w:name w:val="Afsar Body"/>
    <w:basedOn w:val="Normal"/>
    <w:link w:val="AfsarBodyChar"/>
    <w:autoRedefine/>
    <w:qFormat/>
    <w:rsid w:val="00556F73"/>
    <w:pPr>
      <w:tabs>
        <w:tab w:val="left" w:pos="540"/>
      </w:tabs>
      <w:jc w:val="both"/>
    </w:pPr>
    <w:rPr>
      <w:rFonts w:ascii="Arial" w:hAnsi="Arial" w:cs="Arial"/>
      <w:sz w:val="20"/>
    </w:rPr>
  </w:style>
  <w:style w:type="character" w:customStyle="1" w:styleId="AfsarBodyChar">
    <w:name w:val="Afsar Body Char"/>
    <w:basedOn w:val="DefaultParagraphFont"/>
    <w:link w:val="AfsarBody"/>
    <w:rsid w:val="00556F73"/>
    <w:rPr>
      <w:rFonts w:ascii="Arial" w:hAnsi="Arial" w:cs="Arial"/>
      <w:szCs w:val="24"/>
    </w:rPr>
  </w:style>
  <w:style w:type="paragraph" w:customStyle="1" w:styleId="AfsarArticle">
    <w:name w:val="Afsar Article"/>
    <w:basedOn w:val="Heading1"/>
    <w:link w:val="AfsarArticleChar"/>
    <w:qFormat/>
    <w:rsid w:val="00586BA0"/>
    <w:pPr>
      <w:numPr>
        <w:numId w:val="2"/>
      </w:numPr>
      <w:tabs>
        <w:tab w:val="left" w:pos="540"/>
      </w:tabs>
      <w:spacing w:before="240"/>
    </w:pPr>
    <w:rPr>
      <w:rFonts w:ascii="Arial" w:hAnsi="Arial"/>
    </w:rPr>
  </w:style>
  <w:style w:type="character" w:customStyle="1" w:styleId="AfsarArticleChar">
    <w:name w:val="Afsar Article Char"/>
    <w:basedOn w:val="Heading1Char"/>
    <w:link w:val="AfsarArticle"/>
    <w:rsid w:val="00586BA0"/>
    <w:rPr>
      <w:rFonts w:ascii="Arial" w:eastAsiaTheme="majorEastAsia" w:hAnsi="Arial" w:cs="Arial"/>
      <w:b/>
      <w:bCs/>
      <w:caps/>
      <w:sz w:val="24"/>
      <w:szCs w:val="32"/>
    </w:rPr>
  </w:style>
  <w:style w:type="character" w:customStyle="1" w:styleId="Heading1Char">
    <w:name w:val="Heading 1 Char"/>
    <w:basedOn w:val="DefaultParagraphFont"/>
    <w:link w:val="Heading1"/>
    <w:uiPriority w:val="99"/>
    <w:rsid w:val="00586BA0"/>
    <w:rPr>
      <w:rFonts w:eastAsiaTheme="majorEastAsia" w:cs="Arial"/>
      <w:b/>
      <w:bCs/>
      <w:caps/>
      <w:sz w:val="24"/>
      <w:szCs w:val="32"/>
    </w:rPr>
  </w:style>
  <w:style w:type="paragraph" w:customStyle="1" w:styleId="AfsarNumber">
    <w:name w:val="Afsar Number"/>
    <w:basedOn w:val="Heading2"/>
    <w:link w:val="AfsarNumberChar"/>
    <w:qFormat/>
    <w:rsid w:val="00556F73"/>
    <w:pPr>
      <w:tabs>
        <w:tab w:val="clear" w:pos="1267"/>
      </w:tabs>
      <w:spacing w:before="240" w:after="0"/>
      <w:ind w:left="0"/>
    </w:pPr>
    <w:rPr>
      <w:rFonts w:ascii="Arial" w:hAnsi="Arial"/>
    </w:rPr>
  </w:style>
  <w:style w:type="character" w:customStyle="1" w:styleId="AfsarNumberChar">
    <w:name w:val="Afsar Number Char"/>
    <w:basedOn w:val="Heading2Char"/>
    <w:link w:val="AfsarNumber"/>
    <w:rsid w:val="00556F73"/>
    <w:rPr>
      <w:rFonts w:ascii="Arial" w:eastAsiaTheme="majorEastAsia" w:hAnsi="Arial" w:cs="Arial"/>
      <w:bCs/>
      <w:iCs/>
      <w:sz w:val="24"/>
      <w:szCs w:val="28"/>
      <w:u w:val="single"/>
    </w:rPr>
  </w:style>
  <w:style w:type="character" w:customStyle="1" w:styleId="Heading2Char">
    <w:name w:val="Heading 2 Char"/>
    <w:basedOn w:val="DefaultParagraphFont"/>
    <w:link w:val="Heading2"/>
    <w:uiPriority w:val="99"/>
    <w:rsid w:val="00586BA0"/>
    <w:rPr>
      <w:rFonts w:eastAsiaTheme="majorEastAsia" w:cs="Arial"/>
      <w:bCs/>
      <w:iCs/>
      <w:sz w:val="24"/>
      <w:szCs w:val="28"/>
      <w:u w:val="single"/>
    </w:rPr>
  </w:style>
  <w:style w:type="character" w:customStyle="1" w:styleId="Heading3Char">
    <w:name w:val="Heading 3 Char"/>
    <w:basedOn w:val="DefaultParagraphFont"/>
    <w:link w:val="Heading3"/>
    <w:uiPriority w:val="99"/>
    <w:rsid w:val="00586BA0"/>
    <w:rPr>
      <w:rFonts w:cs="Arial"/>
      <w:bCs/>
      <w:sz w:val="26"/>
      <w:szCs w:val="26"/>
      <w:u w:val="single"/>
    </w:rPr>
  </w:style>
  <w:style w:type="character" w:customStyle="1" w:styleId="Heading4Char">
    <w:name w:val="Heading 4 Char"/>
    <w:basedOn w:val="DefaultParagraphFont"/>
    <w:link w:val="Heading4"/>
    <w:uiPriority w:val="99"/>
    <w:rsid w:val="00586BA0"/>
    <w:rPr>
      <w:bCs/>
      <w:sz w:val="28"/>
      <w:szCs w:val="28"/>
      <w:u w:val="single"/>
    </w:rPr>
  </w:style>
  <w:style w:type="character" w:customStyle="1" w:styleId="Heading5Char">
    <w:name w:val="Heading 5 Char"/>
    <w:basedOn w:val="DefaultParagraphFont"/>
    <w:link w:val="Heading5"/>
    <w:uiPriority w:val="99"/>
    <w:rsid w:val="00586BA0"/>
    <w:rPr>
      <w:rFonts w:ascii="Calibri" w:hAnsi="Calibri"/>
      <w:b/>
      <w:bCs/>
      <w:i/>
      <w:iCs/>
      <w:sz w:val="26"/>
      <w:szCs w:val="26"/>
    </w:rPr>
  </w:style>
  <w:style w:type="character" w:customStyle="1" w:styleId="Heading6Char">
    <w:name w:val="Heading 6 Char"/>
    <w:basedOn w:val="DefaultParagraphFont"/>
    <w:link w:val="Heading6"/>
    <w:uiPriority w:val="99"/>
    <w:rsid w:val="00586BA0"/>
    <w:rPr>
      <w:b/>
      <w:bCs/>
      <w:sz w:val="22"/>
      <w:szCs w:val="22"/>
    </w:rPr>
  </w:style>
  <w:style w:type="character" w:customStyle="1" w:styleId="Heading7Char">
    <w:name w:val="Heading 7 Char"/>
    <w:basedOn w:val="DefaultParagraphFont"/>
    <w:link w:val="Heading7"/>
    <w:uiPriority w:val="99"/>
    <w:rsid w:val="00586BA0"/>
    <w:rPr>
      <w:sz w:val="24"/>
      <w:szCs w:val="24"/>
    </w:rPr>
  </w:style>
  <w:style w:type="character" w:customStyle="1" w:styleId="Heading8Char">
    <w:name w:val="Heading 8 Char"/>
    <w:basedOn w:val="DefaultParagraphFont"/>
    <w:link w:val="Heading8"/>
    <w:uiPriority w:val="99"/>
    <w:rsid w:val="00586BA0"/>
    <w:rPr>
      <w:i/>
      <w:iCs/>
      <w:sz w:val="24"/>
      <w:szCs w:val="24"/>
    </w:rPr>
  </w:style>
  <w:style w:type="character" w:customStyle="1" w:styleId="Heading9Char">
    <w:name w:val="Heading 9 Char"/>
    <w:basedOn w:val="DefaultParagraphFont"/>
    <w:link w:val="Heading9"/>
    <w:uiPriority w:val="99"/>
    <w:rsid w:val="00586BA0"/>
    <w:rPr>
      <w:rFonts w:ascii="Cambria" w:hAnsi="Cambria"/>
    </w:rPr>
  </w:style>
  <w:style w:type="paragraph" w:styleId="Footer">
    <w:name w:val="footer"/>
    <w:basedOn w:val="Normal"/>
    <w:link w:val="FooterChar"/>
    <w:uiPriority w:val="99"/>
    <w:rsid w:val="005B17E0"/>
    <w:pPr>
      <w:tabs>
        <w:tab w:val="center" w:pos="4320"/>
        <w:tab w:val="right" w:pos="8640"/>
      </w:tabs>
      <w:jc w:val="center"/>
    </w:pPr>
    <w:rPr>
      <w:sz w:val="20"/>
    </w:rPr>
  </w:style>
  <w:style w:type="character" w:customStyle="1" w:styleId="FooterChar">
    <w:name w:val="Footer Char"/>
    <w:basedOn w:val="DefaultParagraphFont"/>
    <w:link w:val="Footer"/>
    <w:uiPriority w:val="99"/>
    <w:rsid w:val="005B17E0"/>
    <w:rPr>
      <w:szCs w:val="24"/>
    </w:rPr>
  </w:style>
  <w:style w:type="paragraph" w:customStyle="1" w:styleId="CWTTitle">
    <w:name w:val="CWT Title"/>
    <w:basedOn w:val="Normal"/>
    <w:next w:val="Normal"/>
    <w:link w:val="CWTTitleChar"/>
    <w:uiPriority w:val="99"/>
    <w:rsid w:val="005B17E0"/>
    <w:pPr>
      <w:spacing w:after="360" w:line="480" w:lineRule="auto"/>
      <w:contextualSpacing/>
      <w:jc w:val="center"/>
    </w:pPr>
    <w:rPr>
      <w:b/>
      <w:caps/>
    </w:rPr>
  </w:style>
  <w:style w:type="paragraph" w:styleId="Header">
    <w:name w:val="header"/>
    <w:basedOn w:val="Normal"/>
    <w:link w:val="HeaderChar"/>
    <w:uiPriority w:val="99"/>
    <w:rsid w:val="005B17E0"/>
    <w:pPr>
      <w:tabs>
        <w:tab w:val="center" w:pos="4320"/>
        <w:tab w:val="right" w:pos="8640"/>
      </w:tabs>
    </w:pPr>
    <w:rPr>
      <w:sz w:val="20"/>
    </w:rPr>
  </w:style>
  <w:style w:type="character" w:customStyle="1" w:styleId="HeaderChar">
    <w:name w:val="Header Char"/>
    <w:basedOn w:val="DefaultParagraphFont"/>
    <w:link w:val="Header"/>
    <w:uiPriority w:val="99"/>
    <w:rsid w:val="005B17E0"/>
    <w:rPr>
      <w:szCs w:val="24"/>
    </w:rPr>
  </w:style>
  <w:style w:type="character" w:customStyle="1" w:styleId="CWTTitleChar">
    <w:name w:val="CWT Title Char"/>
    <w:basedOn w:val="DefaultParagraphFont"/>
    <w:link w:val="CWTTitle"/>
    <w:uiPriority w:val="99"/>
    <w:rsid w:val="005B17E0"/>
    <w:rPr>
      <w:b/>
      <w:caps/>
      <w:sz w:val="24"/>
      <w:szCs w:val="24"/>
    </w:rPr>
  </w:style>
  <w:style w:type="paragraph" w:styleId="BalloonText">
    <w:name w:val="Balloon Text"/>
    <w:basedOn w:val="Normal"/>
    <w:link w:val="BalloonTextChar"/>
    <w:uiPriority w:val="99"/>
    <w:semiHidden/>
    <w:unhideWhenUsed/>
    <w:rsid w:val="005B17E0"/>
    <w:rPr>
      <w:rFonts w:ascii="Tahoma" w:hAnsi="Tahoma" w:cs="Tahoma"/>
      <w:sz w:val="16"/>
      <w:szCs w:val="16"/>
    </w:rPr>
  </w:style>
  <w:style w:type="character" w:customStyle="1" w:styleId="BalloonTextChar">
    <w:name w:val="Balloon Text Char"/>
    <w:basedOn w:val="DefaultParagraphFont"/>
    <w:link w:val="BalloonText"/>
    <w:uiPriority w:val="99"/>
    <w:semiHidden/>
    <w:rsid w:val="005B17E0"/>
    <w:rPr>
      <w:rFonts w:ascii="Tahoma" w:hAnsi="Tahoma" w:cs="Tahoma"/>
      <w:sz w:val="16"/>
      <w:szCs w:val="16"/>
    </w:rPr>
  </w:style>
  <w:style w:type="paragraph" w:styleId="ListParagraph">
    <w:name w:val="List Paragraph"/>
    <w:basedOn w:val="Normal"/>
    <w:uiPriority w:val="34"/>
    <w:qFormat/>
    <w:rsid w:val="002333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35" w:qFormat="1"/>
    <w:lsdException w:name="Title" w:locked="1" w:semiHidden="0" w:uiPriority="10" w:unhideWhenUsed="0" w:qFormat="1"/>
    <w:lsdException w:name="Default Paragraph Font" w:uiPriority="1"/>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7E0"/>
    <w:pPr>
      <w:spacing w:after="0" w:line="240" w:lineRule="auto"/>
    </w:pPr>
    <w:rPr>
      <w:sz w:val="24"/>
      <w:szCs w:val="24"/>
    </w:rPr>
  </w:style>
  <w:style w:type="paragraph" w:styleId="Heading1">
    <w:name w:val="heading 1"/>
    <w:basedOn w:val="Normal"/>
    <w:next w:val="Heading2"/>
    <w:link w:val="Heading1Char"/>
    <w:uiPriority w:val="99"/>
    <w:qFormat/>
    <w:rsid w:val="00586BA0"/>
    <w:pPr>
      <w:keepNext/>
      <w:spacing w:after="240"/>
      <w:jc w:val="center"/>
      <w:outlineLvl w:val="0"/>
    </w:pPr>
    <w:rPr>
      <w:rFonts w:eastAsiaTheme="majorEastAsia" w:cs="Arial"/>
      <w:b/>
      <w:bCs/>
      <w:caps/>
      <w:szCs w:val="32"/>
    </w:rPr>
  </w:style>
  <w:style w:type="paragraph" w:styleId="Heading2">
    <w:name w:val="heading 2"/>
    <w:basedOn w:val="Normal"/>
    <w:next w:val="Normal"/>
    <w:link w:val="Heading2Char"/>
    <w:uiPriority w:val="99"/>
    <w:qFormat/>
    <w:rsid w:val="00586BA0"/>
    <w:pPr>
      <w:keepNext/>
      <w:tabs>
        <w:tab w:val="num" w:pos="1267"/>
      </w:tabs>
      <w:spacing w:after="240"/>
      <w:ind w:left="720"/>
      <w:outlineLvl w:val="1"/>
    </w:pPr>
    <w:rPr>
      <w:rFonts w:eastAsiaTheme="majorEastAsia" w:cs="Arial"/>
      <w:bCs/>
      <w:iCs/>
      <w:szCs w:val="28"/>
      <w:u w:val="single"/>
    </w:rPr>
  </w:style>
  <w:style w:type="paragraph" w:styleId="Heading3">
    <w:name w:val="heading 3"/>
    <w:basedOn w:val="Normal"/>
    <w:link w:val="Heading3Char"/>
    <w:uiPriority w:val="99"/>
    <w:qFormat/>
    <w:rsid w:val="00586BA0"/>
    <w:pPr>
      <w:widowControl w:val="0"/>
      <w:numPr>
        <w:ilvl w:val="2"/>
        <w:numId w:val="7"/>
      </w:numPr>
      <w:spacing w:after="240"/>
      <w:outlineLvl w:val="2"/>
    </w:pPr>
    <w:rPr>
      <w:rFonts w:cs="Arial"/>
      <w:bCs/>
      <w:sz w:val="26"/>
      <w:szCs w:val="26"/>
      <w:u w:val="single"/>
    </w:rPr>
  </w:style>
  <w:style w:type="paragraph" w:styleId="Heading4">
    <w:name w:val="heading 4"/>
    <w:basedOn w:val="Normal"/>
    <w:next w:val="Normal"/>
    <w:link w:val="Heading4Char"/>
    <w:uiPriority w:val="99"/>
    <w:qFormat/>
    <w:rsid w:val="00586BA0"/>
    <w:pPr>
      <w:numPr>
        <w:ilvl w:val="3"/>
        <w:numId w:val="7"/>
      </w:numPr>
      <w:spacing w:after="240"/>
      <w:outlineLvl w:val="3"/>
    </w:pPr>
    <w:rPr>
      <w:bCs/>
      <w:sz w:val="28"/>
      <w:szCs w:val="28"/>
      <w:u w:val="single"/>
    </w:rPr>
  </w:style>
  <w:style w:type="paragraph" w:styleId="Heading5">
    <w:name w:val="heading 5"/>
    <w:basedOn w:val="Normal"/>
    <w:next w:val="Normal"/>
    <w:link w:val="Heading5Char"/>
    <w:uiPriority w:val="99"/>
    <w:qFormat/>
    <w:rsid w:val="00586BA0"/>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9"/>
    <w:qFormat/>
    <w:rsid w:val="00586BA0"/>
    <w:pPr>
      <w:numPr>
        <w:ilvl w:val="5"/>
        <w:numId w:val="6"/>
      </w:numPr>
      <w:spacing w:before="240" w:after="60"/>
      <w:outlineLvl w:val="5"/>
    </w:pPr>
    <w:rPr>
      <w:b/>
      <w:bCs/>
      <w:sz w:val="22"/>
      <w:szCs w:val="22"/>
    </w:rPr>
  </w:style>
  <w:style w:type="paragraph" w:styleId="Heading7">
    <w:name w:val="heading 7"/>
    <w:basedOn w:val="Normal"/>
    <w:next w:val="Normal"/>
    <w:link w:val="Heading7Char"/>
    <w:uiPriority w:val="99"/>
    <w:qFormat/>
    <w:rsid w:val="00586BA0"/>
    <w:pPr>
      <w:numPr>
        <w:ilvl w:val="6"/>
        <w:numId w:val="6"/>
      </w:numPr>
      <w:spacing w:before="240" w:after="60"/>
      <w:outlineLvl w:val="6"/>
    </w:pPr>
  </w:style>
  <w:style w:type="paragraph" w:styleId="Heading8">
    <w:name w:val="heading 8"/>
    <w:basedOn w:val="Normal"/>
    <w:next w:val="Normal"/>
    <w:link w:val="Heading8Char"/>
    <w:uiPriority w:val="99"/>
    <w:qFormat/>
    <w:rsid w:val="00586BA0"/>
    <w:pPr>
      <w:numPr>
        <w:ilvl w:val="7"/>
        <w:numId w:val="1"/>
      </w:numPr>
      <w:tabs>
        <w:tab w:val="clear" w:pos="1987"/>
        <w:tab w:val="num" w:pos="3024"/>
      </w:tabs>
      <w:spacing w:before="240" w:after="60"/>
      <w:ind w:left="3024" w:hanging="1440"/>
      <w:outlineLvl w:val="7"/>
    </w:pPr>
    <w:rPr>
      <w:i/>
      <w:iCs/>
    </w:rPr>
  </w:style>
  <w:style w:type="paragraph" w:styleId="Heading9">
    <w:name w:val="heading 9"/>
    <w:basedOn w:val="Normal"/>
    <w:next w:val="Normal"/>
    <w:link w:val="Heading9Char"/>
    <w:uiPriority w:val="99"/>
    <w:qFormat/>
    <w:rsid w:val="00586BA0"/>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sarTitle">
    <w:name w:val="Afsar Title"/>
    <w:basedOn w:val="Normal"/>
    <w:link w:val="AfsarTitleChar"/>
    <w:qFormat/>
    <w:rsid w:val="00586BA0"/>
    <w:pPr>
      <w:tabs>
        <w:tab w:val="left" w:pos="540"/>
      </w:tabs>
      <w:spacing w:after="360"/>
      <w:contextualSpacing/>
      <w:jc w:val="center"/>
    </w:pPr>
    <w:rPr>
      <w:rFonts w:ascii="Arial" w:hAnsi="Arial" w:cs="Arial"/>
      <w:b/>
      <w:caps/>
    </w:rPr>
  </w:style>
  <w:style w:type="character" w:customStyle="1" w:styleId="AfsarTitleChar">
    <w:name w:val="Afsar Title Char"/>
    <w:basedOn w:val="DefaultParagraphFont"/>
    <w:link w:val="AfsarTitle"/>
    <w:rsid w:val="00586BA0"/>
    <w:rPr>
      <w:rFonts w:ascii="Arial" w:hAnsi="Arial" w:cs="Arial"/>
      <w:b/>
      <w:caps/>
      <w:sz w:val="24"/>
      <w:szCs w:val="24"/>
    </w:rPr>
  </w:style>
  <w:style w:type="paragraph" w:customStyle="1" w:styleId="AfsarBody">
    <w:name w:val="Afsar Body"/>
    <w:basedOn w:val="Normal"/>
    <w:link w:val="AfsarBodyChar"/>
    <w:autoRedefine/>
    <w:qFormat/>
    <w:rsid w:val="00556F73"/>
    <w:pPr>
      <w:tabs>
        <w:tab w:val="left" w:pos="540"/>
      </w:tabs>
      <w:jc w:val="both"/>
    </w:pPr>
    <w:rPr>
      <w:rFonts w:ascii="Arial" w:hAnsi="Arial" w:cs="Arial"/>
      <w:sz w:val="20"/>
    </w:rPr>
  </w:style>
  <w:style w:type="character" w:customStyle="1" w:styleId="AfsarBodyChar">
    <w:name w:val="Afsar Body Char"/>
    <w:basedOn w:val="DefaultParagraphFont"/>
    <w:link w:val="AfsarBody"/>
    <w:rsid w:val="00556F73"/>
    <w:rPr>
      <w:rFonts w:ascii="Arial" w:hAnsi="Arial" w:cs="Arial"/>
      <w:szCs w:val="24"/>
    </w:rPr>
  </w:style>
  <w:style w:type="paragraph" w:customStyle="1" w:styleId="AfsarArticle">
    <w:name w:val="Afsar Article"/>
    <w:basedOn w:val="Heading1"/>
    <w:link w:val="AfsarArticleChar"/>
    <w:qFormat/>
    <w:rsid w:val="00586BA0"/>
    <w:pPr>
      <w:numPr>
        <w:numId w:val="2"/>
      </w:numPr>
      <w:tabs>
        <w:tab w:val="left" w:pos="540"/>
      </w:tabs>
      <w:spacing w:before="240"/>
    </w:pPr>
    <w:rPr>
      <w:rFonts w:ascii="Arial" w:hAnsi="Arial"/>
    </w:rPr>
  </w:style>
  <w:style w:type="character" w:customStyle="1" w:styleId="AfsarArticleChar">
    <w:name w:val="Afsar Article Char"/>
    <w:basedOn w:val="Heading1Char"/>
    <w:link w:val="AfsarArticle"/>
    <w:rsid w:val="00586BA0"/>
    <w:rPr>
      <w:rFonts w:ascii="Arial" w:eastAsiaTheme="majorEastAsia" w:hAnsi="Arial" w:cs="Arial"/>
      <w:b/>
      <w:bCs/>
      <w:caps/>
      <w:sz w:val="24"/>
      <w:szCs w:val="32"/>
    </w:rPr>
  </w:style>
  <w:style w:type="character" w:customStyle="1" w:styleId="Heading1Char">
    <w:name w:val="Heading 1 Char"/>
    <w:basedOn w:val="DefaultParagraphFont"/>
    <w:link w:val="Heading1"/>
    <w:uiPriority w:val="99"/>
    <w:rsid w:val="00586BA0"/>
    <w:rPr>
      <w:rFonts w:eastAsiaTheme="majorEastAsia" w:cs="Arial"/>
      <w:b/>
      <w:bCs/>
      <w:caps/>
      <w:sz w:val="24"/>
      <w:szCs w:val="32"/>
    </w:rPr>
  </w:style>
  <w:style w:type="paragraph" w:customStyle="1" w:styleId="AfsarNumber">
    <w:name w:val="Afsar Number"/>
    <w:basedOn w:val="Heading2"/>
    <w:link w:val="AfsarNumberChar"/>
    <w:qFormat/>
    <w:rsid w:val="00556F73"/>
    <w:pPr>
      <w:tabs>
        <w:tab w:val="clear" w:pos="1267"/>
      </w:tabs>
      <w:spacing w:before="240" w:after="0"/>
      <w:ind w:left="0"/>
    </w:pPr>
    <w:rPr>
      <w:rFonts w:ascii="Arial" w:hAnsi="Arial"/>
    </w:rPr>
  </w:style>
  <w:style w:type="character" w:customStyle="1" w:styleId="AfsarNumberChar">
    <w:name w:val="Afsar Number Char"/>
    <w:basedOn w:val="Heading2Char"/>
    <w:link w:val="AfsarNumber"/>
    <w:rsid w:val="00556F73"/>
    <w:rPr>
      <w:rFonts w:ascii="Arial" w:eastAsiaTheme="majorEastAsia" w:hAnsi="Arial" w:cs="Arial"/>
      <w:bCs/>
      <w:iCs/>
      <w:sz w:val="24"/>
      <w:szCs w:val="28"/>
      <w:u w:val="single"/>
    </w:rPr>
  </w:style>
  <w:style w:type="character" w:customStyle="1" w:styleId="Heading2Char">
    <w:name w:val="Heading 2 Char"/>
    <w:basedOn w:val="DefaultParagraphFont"/>
    <w:link w:val="Heading2"/>
    <w:uiPriority w:val="99"/>
    <w:rsid w:val="00586BA0"/>
    <w:rPr>
      <w:rFonts w:eastAsiaTheme="majorEastAsia" w:cs="Arial"/>
      <w:bCs/>
      <w:iCs/>
      <w:sz w:val="24"/>
      <w:szCs w:val="28"/>
      <w:u w:val="single"/>
    </w:rPr>
  </w:style>
  <w:style w:type="character" w:customStyle="1" w:styleId="Heading3Char">
    <w:name w:val="Heading 3 Char"/>
    <w:basedOn w:val="DefaultParagraphFont"/>
    <w:link w:val="Heading3"/>
    <w:uiPriority w:val="99"/>
    <w:rsid w:val="00586BA0"/>
    <w:rPr>
      <w:rFonts w:cs="Arial"/>
      <w:bCs/>
      <w:sz w:val="26"/>
      <w:szCs w:val="26"/>
      <w:u w:val="single"/>
    </w:rPr>
  </w:style>
  <w:style w:type="character" w:customStyle="1" w:styleId="Heading4Char">
    <w:name w:val="Heading 4 Char"/>
    <w:basedOn w:val="DefaultParagraphFont"/>
    <w:link w:val="Heading4"/>
    <w:uiPriority w:val="99"/>
    <w:rsid w:val="00586BA0"/>
    <w:rPr>
      <w:bCs/>
      <w:sz w:val="28"/>
      <w:szCs w:val="28"/>
      <w:u w:val="single"/>
    </w:rPr>
  </w:style>
  <w:style w:type="character" w:customStyle="1" w:styleId="Heading5Char">
    <w:name w:val="Heading 5 Char"/>
    <w:basedOn w:val="DefaultParagraphFont"/>
    <w:link w:val="Heading5"/>
    <w:uiPriority w:val="99"/>
    <w:rsid w:val="00586BA0"/>
    <w:rPr>
      <w:rFonts w:ascii="Calibri" w:hAnsi="Calibri"/>
      <w:b/>
      <w:bCs/>
      <w:i/>
      <w:iCs/>
      <w:sz w:val="26"/>
      <w:szCs w:val="26"/>
    </w:rPr>
  </w:style>
  <w:style w:type="character" w:customStyle="1" w:styleId="Heading6Char">
    <w:name w:val="Heading 6 Char"/>
    <w:basedOn w:val="DefaultParagraphFont"/>
    <w:link w:val="Heading6"/>
    <w:uiPriority w:val="99"/>
    <w:rsid w:val="00586BA0"/>
    <w:rPr>
      <w:b/>
      <w:bCs/>
      <w:sz w:val="22"/>
      <w:szCs w:val="22"/>
    </w:rPr>
  </w:style>
  <w:style w:type="character" w:customStyle="1" w:styleId="Heading7Char">
    <w:name w:val="Heading 7 Char"/>
    <w:basedOn w:val="DefaultParagraphFont"/>
    <w:link w:val="Heading7"/>
    <w:uiPriority w:val="99"/>
    <w:rsid w:val="00586BA0"/>
    <w:rPr>
      <w:sz w:val="24"/>
      <w:szCs w:val="24"/>
    </w:rPr>
  </w:style>
  <w:style w:type="character" w:customStyle="1" w:styleId="Heading8Char">
    <w:name w:val="Heading 8 Char"/>
    <w:basedOn w:val="DefaultParagraphFont"/>
    <w:link w:val="Heading8"/>
    <w:uiPriority w:val="99"/>
    <w:rsid w:val="00586BA0"/>
    <w:rPr>
      <w:i/>
      <w:iCs/>
      <w:sz w:val="24"/>
      <w:szCs w:val="24"/>
    </w:rPr>
  </w:style>
  <w:style w:type="character" w:customStyle="1" w:styleId="Heading9Char">
    <w:name w:val="Heading 9 Char"/>
    <w:basedOn w:val="DefaultParagraphFont"/>
    <w:link w:val="Heading9"/>
    <w:uiPriority w:val="99"/>
    <w:rsid w:val="00586BA0"/>
    <w:rPr>
      <w:rFonts w:ascii="Cambria" w:hAnsi="Cambria"/>
    </w:rPr>
  </w:style>
  <w:style w:type="paragraph" w:styleId="Footer">
    <w:name w:val="footer"/>
    <w:basedOn w:val="Normal"/>
    <w:link w:val="FooterChar"/>
    <w:uiPriority w:val="99"/>
    <w:rsid w:val="005B17E0"/>
    <w:pPr>
      <w:tabs>
        <w:tab w:val="center" w:pos="4320"/>
        <w:tab w:val="right" w:pos="8640"/>
      </w:tabs>
      <w:jc w:val="center"/>
    </w:pPr>
    <w:rPr>
      <w:sz w:val="20"/>
    </w:rPr>
  </w:style>
  <w:style w:type="character" w:customStyle="1" w:styleId="FooterChar">
    <w:name w:val="Footer Char"/>
    <w:basedOn w:val="DefaultParagraphFont"/>
    <w:link w:val="Footer"/>
    <w:uiPriority w:val="99"/>
    <w:rsid w:val="005B17E0"/>
    <w:rPr>
      <w:szCs w:val="24"/>
    </w:rPr>
  </w:style>
  <w:style w:type="paragraph" w:customStyle="1" w:styleId="CWTTitle">
    <w:name w:val="CWT Title"/>
    <w:basedOn w:val="Normal"/>
    <w:next w:val="Normal"/>
    <w:link w:val="CWTTitleChar"/>
    <w:uiPriority w:val="99"/>
    <w:rsid w:val="005B17E0"/>
    <w:pPr>
      <w:spacing w:after="360" w:line="480" w:lineRule="auto"/>
      <w:contextualSpacing/>
      <w:jc w:val="center"/>
    </w:pPr>
    <w:rPr>
      <w:b/>
      <w:caps/>
    </w:rPr>
  </w:style>
  <w:style w:type="paragraph" w:styleId="Header">
    <w:name w:val="header"/>
    <w:basedOn w:val="Normal"/>
    <w:link w:val="HeaderChar"/>
    <w:uiPriority w:val="99"/>
    <w:rsid w:val="005B17E0"/>
    <w:pPr>
      <w:tabs>
        <w:tab w:val="center" w:pos="4320"/>
        <w:tab w:val="right" w:pos="8640"/>
      </w:tabs>
    </w:pPr>
    <w:rPr>
      <w:sz w:val="20"/>
    </w:rPr>
  </w:style>
  <w:style w:type="character" w:customStyle="1" w:styleId="HeaderChar">
    <w:name w:val="Header Char"/>
    <w:basedOn w:val="DefaultParagraphFont"/>
    <w:link w:val="Header"/>
    <w:uiPriority w:val="99"/>
    <w:rsid w:val="005B17E0"/>
    <w:rPr>
      <w:szCs w:val="24"/>
    </w:rPr>
  </w:style>
  <w:style w:type="character" w:customStyle="1" w:styleId="CWTTitleChar">
    <w:name w:val="CWT Title Char"/>
    <w:basedOn w:val="DefaultParagraphFont"/>
    <w:link w:val="CWTTitle"/>
    <w:uiPriority w:val="99"/>
    <w:rsid w:val="005B17E0"/>
    <w:rPr>
      <w:b/>
      <w:caps/>
      <w:sz w:val="24"/>
      <w:szCs w:val="24"/>
    </w:rPr>
  </w:style>
  <w:style w:type="paragraph" w:styleId="BalloonText">
    <w:name w:val="Balloon Text"/>
    <w:basedOn w:val="Normal"/>
    <w:link w:val="BalloonTextChar"/>
    <w:uiPriority w:val="99"/>
    <w:semiHidden/>
    <w:unhideWhenUsed/>
    <w:rsid w:val="005B17E0"/>
    <w:rPr>
      <w:rFonts w:ascii="Tahoma" w:hAnsi="Tahoma" w:cs="Tahoma"/>
      <w:sz w:val="16"/>
      <w:szCs w:val="16"/>
    </w:rPr>
  </w:style>
  <w:style w:type="character" w:customStyle="1" w:styleId="BalloonTextChar">
    <w:name w:val="Balloon Text Char"/>
    <w:basedOn w:val="DefaultParagraphFont"/>
    <w:link w:val="BalloonText"/>
    <w:uiPriority w:val="99"/>
    <w:semiHidden/>
    <w:rsid w:val="005B17E0"/>
    <w:rPr>
      <w:rFonts w:ascii="Tahoma" w:hAnsi="Tahoma" w:cs="Tahoma"/>
      <w:sz w:val="16"/>
      <w:szCs w:val="16"/>
    </w:rPr>
  </w:style>
  <w:style w:type="paragraph" w:styleId="ListParagraph">
    <w:name w:val="List Paragraph"/>
    <w:basedOn w:val="Normal"/>
    <w:uiPriority w:val="34"/>
    <w:qFormat/>
    <w:rsid w:val="002333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0719">
      <w:bodyDiv w:val="1"/>
      <w:marLeft w:val="0"/>
      <w:marRight w:val="0"/>
      <w:marTop w:val="0"/>
      <w:marBottom w:val="0"/>
      <w:divBdr>
        <w:top w:val="none" w:sz="0" w:space="0" w:color="auto"/>
        <w:left w:val="none" w:sz="0" w:space="0" w:color="auto"/>
        <w:bottom w:val="none" w:sz="0" w:space="0" w:color="auto"/>
        <w:right w:val="none" w:sz="0" w:space="0" w:color="auto"/>
      </w:divBdr>
    </w:div>
    <w:div w:id="1547645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19</Pages>
  <Words>11096</Words>
  <Characters>63251</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dc:creator>
  <cp:lastModifiedBy>karin</cp:lastModifiedBy>
  <cp:revision>5</cp:revision>
  <dcterms:created xsi:type="dcterms:W3CDTF">2018-07-26T15:23:00Z</dcterms:created>
  <dcterms:modified xsi:type="dcterms:W3CDTF">2018-08-03T00:00:00Z</dcterms:modified>
</cp:coreProperties>
</file>